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CF" w:rsidRPr="001B32CF" w:rsidRDefault="001B32CF" w:rsidP="00CF111C">
      <w:pPr>
        <w:ind w:left="6372" w:firstLine="708"/>
        <w:rPr>
          <w:rFonts w:ascii="Times New Roman" w:hAnsi="Times New Roman"/>
          <w:sz w:val="16"/>
          <w:szCs w:val="16"/>
        </w:rPr>
      </w:pPr>
      <w:r w:rsidRPr="001B32CF">
        <w:rPr>
          <w:rFonts w:ascii="Times New Roman" w:hAnsi="Times New Roman"/>
          <w:sz w:val="16"/>
          <w:szCs w:val="16"/>
        </w:rPr>
        <w:t xml:space="preserve">Załącznik </w:t>
      </w:r>
      <w:r w:rsidRPr="001B32CF">
        <w:rPr>
          <w:rFonts w:ascii="Times New Roman" w:hAnsi="Times New Roman"/>
          <w:b/>
          <w:sz w:val="16"/>
          <w:szCs w:val="16"/>
        </w:rPr>
        <w:t>Nr 8</w:t>
      </w:r>
      <w:r w:rsidRPr="001B32CF">
        <w:rPr>
          <w:rFonts w:ascii="Times New Roman" w:hAnsi="Times New Roman"/>
          <w:sz w:val="16"/>
          <w:szCs w:val="16"/>
        </w:rPr>
        <w:t xml:space="preserve"> do Ogłoszenia Nr 1 o otwartym konkursie ofert</w:t>
      </w:r>
      <w:r w:rsidR="00CF111C">
        <w:rPr>
          <w:rFonts w:ascii="Times New Roman" w:hAnsi="Times New Roman"/>
          <w:sz w:val="16"/>
          <w:szCs w:val="16"/>
        </w:rPr>
        <w:t xml:space="preserve"> </w:t>
      </w:r>
      <w:r w:rsidRPr="001B32CF">
        <w:rPr>
          <w:rFonts w:ascii="Times New Roman" w:hAnsi="Times New Roman"/>
          <w:sz w:val="16"/>
          <w:szCs w:val="16"/>
        </w:rPr>
        <w:t>na realizację zadań Gminy w 2021 roku.</w:t>
      </w:r>
    </w:p>
    <w:p w:rsidR="00CF111C" w:rsidRDefault="00CF111C" w:rsidP="001B32CF">
      <w:pPr>
        <w:ind w:firstLine="0"/>
        <w:jc w:val="center"/>
        <w:rPr>
          <w:rFonts w:ascii="Candara" w:eastAsia="Calibri" w:hAnsi="Candara"/>
          <w:b/>
          <w:bCs/>
          <w:sz w:val="16"/>
          <w:szCs w:val="16"/>
          <w:lang w:eastAsia="en-US"/>
        </w:rPr>
      </w:pPr>
    </w:p>
    <w:p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bCs/>
          <w:sz w:val="16"/>
          <w:szCs w:val="16"/>
          <w:lang w:eastAsia="en-US"/>
        </w:rPr>
      </w:pPr>
      <w:r w:rsidRPr="001B32CF">
        <w:rPr>
          <w:rFonts w:ascii="Candara" w:eastAsia="Calibri" w:hAnsi="Candara"/>
          <w:b/>
          <w:bCs/>
          <w:sz w:val="16"/>
          <w:szCs w:val="16"/>
          <w:lang w:eastAsia="en-US"/>
        </w:rPr>
        <w:t>KARTA OCENY OFERTY W GMINIE MIASTA SOPOTU – ZADANIA WSPIERANE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6292"/>
      </w:tblGrid>
      <w:tr w:rsidR="001B32CF" w:rsidRPr="001B32CF" w:rsidTr="004C1E55">
        <w:trPr>
          <w:trHeight w:val="333"/>
          <w:jc w:val="center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  <w:t>Adnotacje urzędowe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 xml:space="preserve"> (wypełnia upoważniony pracownik wydziału)</w:t>
            </w:r>
          </w:p>
        </w:tc>
      </w:tr>
      <w:tr w:rsidR="001B32CF" w:rsidRPr="001B32CF" w:rsidTr="004C1E55">
        <w:trPr>
          <w:cantSplit/>
          <w:trHeight w:val="371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Rodzaj i cel zadania publicznego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br/>
              <w:t>wskazany w ogłoszeniu konkursowym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shd w:val="clear" w:color="auto" w:fill="FFFFFF"/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371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Tytuł zadania publicznego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352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Nazwa oferenta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1B32CF" w:rsidRPr="001B32CF" w:rsidRDefault="001B32CF" w:rsidP="001B32CF">
      <w:pPr>
        <w:ind w:left="3540" w:hanging="3540"/>
        <w:rPr>
          <w:rFonts w:ascii="Candara" w:eastAsia="Calibri" w:hAnsi="Candara"/>
          <w:b/>
          <w:sz w:val="16"/>
          <w:szCs w:val="16"/>
          <w:lang w:eastAsia="en-US"/>
        </w:rPr>
      </w:pP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16"/>
          <w:szCs w:val="16"/>
          <w:lang w:eastAsia="en-US"/>
        </w:rPr>
      </w:pPr>
      <w:r w:rsidRPr="001B32CF">
        <w:rPr>
          <w:rFonts w:ascii="Candara" w:eastAsia="Calibri" w:hAnsi="Candara"/>
          <w:b/>
          <w:sz w:val="16"/>
          <w:szCs w:val="16"/>
          <w:lang w:eastAsia="en-US"/>
        </w:rPr>
        <w:t>OCENA FORMALNA OFERTY</w:t>
      </w: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16"/>
          <w:szCs w:val="16"/>
          <w:lang w:eastAsia="en-US"/>
        </w:rPr>
      </w:pPr>
      <w:r w:rsidRPr="001B32CF">
        <w:rPr>
          <w:rFonts w:ascii="Candara" w:eastAsia="Calibri" w:hAnsi="Candara"/>
          <w:b/>
          <w:sz w:val="16"/>
          <w:szCs w:val="16"/>
          <w:lang w:eastAsia="en-US"/>
        </w:rPr>
        <w:t xml:space="preserve">FORMULARZ </w:t>
      </w:r>
      <w:r w:rsidRPr="001B32CF">
        <w:rPr>
          <w:rFonts w:ascii="Candara" w:eastAsia="Calibri" w:hAnsi="Candara"/>
          <w:b/>
          <w:bCs/>
          <w:sz w:val="16"/>
          <w:szCs w:val="16"/>
          <w:lang w:eastAsia="en-US"/>
        </w:rPr>
        <w:t>PRACOWNIKA WYDZIAŁU DOKONUJĄCEGO OCENY FORMALNEJ OFERTY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7"/>
        <w:gridCol w:w="24"/>
        <w:gridCol w:w="1383"/>
        <w:gridCol w:w="1506"/>
      </w:tblGrid>
      <w:tr w:rsidR="001B32CF" w:rsidRPr="001B32CF" w:rsidTr="004C1E55">
        <w:trPr>
          <w:trHeight w:val="333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bCs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bCs/>
                <w:sz w:val="16"/>
                <w:szCs w:val="16"/>
                <w:lang w:eastAsia="en-US"/>
              </w:rPr>
              <w:t xml:space="preserve">PRAWIDŁOWOŚĆ OFERTY POD WZGLĘDEM FORMALNYM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  <w:t>TAK/NIE/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  <w:t xml:space="preserve"> NIE DOTYCZY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  <w:t>PODLEGA UZUPEŁNIENIU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  <w:t>(TAK/NIE)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  <w:t>DATA UZUPELNIENIA</w:t>
            </w:r>
          </w:p>
        </w:tc>
      </w:tr>
      <w:tr w:rsidR="001B32CF" w:rsidRPr="001B32CF" w:rsidTr="004C1E55">
        <w:trPr>
          <w:cantSplit/>
          <w:trHeight w:val="34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Oferta zgodna z rodzajem i celem zadania publicznego wskazanymi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br/>
              <w:t xml:space="preserve">w ogłoszeniu konkursowym, w tym ze specyfikacją 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 xml:space="preserve">(jeśli dotyczy).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10160</wp:posOffset>
                      </wp:positionV>
                      <wp:extent cx="937895" cy="276860"/>
                      <wp:effectExtent l="0" t="0" r="14605" b="27940"/>
                      <wp:wrapNone/>
                      <wp:docPr id="12" name="Łącznik prosty ze strzałk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8BC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2" o:spid="_x0000_s1026" type="#_x0000_t32" style="position:absolute;margin-left:-3.25pt;margin-top:.8pt;width:73.8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"/>
                  </w:pict>
                </mc:Fallback>
              </mc:AlternateContent>
            </w:r>
          </w:p>
        </w:tc>
      </w:tr>
      <w:tr w:rsidR="001B32CF" w:rsidRPr="001B32CF" w:rsidTr="004C1E55">
        <w:trPr>
          <w:cantSplit/>
          <w:trHeight w:val="34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Oferta została złożona w terminie i miejscu określonym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br/>
              <w:t>w ogłoszeniu konkursowym.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1905</wp:posOffset>
                      </wp:positionV>
                      <wp:extent cx="937895" cy="287020"/>
                      <wp:effectExtent l="0" t="0" r="14605" b="36830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66C25" id="Łącznik prosty ze strzałką 11" o:spid="_x0000_s1026" type="#_x0000_t32" style="position:absolute;margin-left:-3.25pt;margin-top:.15pt;width:73.8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"/>
                  </w:pict>
                </mc:Fallback>
              </mc:AlternateConten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Oferta została przygotowana </w:t>
            </w:r>
            <w:r w:rsidRPr="001B32CF"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  <w:t xml:space="preserve">na odpowiednim formularzu </w:t>
            </w:r>
            <w:r w:rsidRPr="001B32CF">
              <w:rPr>
                <w:rFonts w:ascii="Candara" w:eastAsia="Calibri" w:hAnsi="Candara"/>
                <w:bCs/>
                <w:i/>
                <w:sz w:val="16"/>
                <w:szCs w:val="16"/>
                <w:lang w:eastAsia="en-US"/>
              </w:rPr>
              <w:t>(załącznik do Rozporządzenia Przewodniczącego Komitetu do spraw Pożytku Publicznego z dnia 24 października 2018 r.</w:t>
            </w:r>
            <w:r w:rsidRPr="001B32C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1B32CF">
              <w:rPr>
                <w:rFonts w:ascii="Candara" w:eastAsia="Calibri" w:hAnsi="Candara"/>
                <w:bCs/>
                <w:i/>
                <w:sz w:val="16"/>
                <w:szCs w:val="16"/>
                <w:lang w:eastAsia="en-US"/>
              </w:rPr>
              <w:t>w sprawie wzorów ofert i ramowych wzorów umów dotyczących realizacji zadań publicznych oraz wzorów sprawozdań z wykonania tych zadań)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3810</wp:posOffset>
                      </wp:positionV>
                      <wp:extent cx="937895" cy="264160"/>
                      <wp:effectExtent l="0" t="0" r="14605" b="2159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DF4FF" id="Łącznik prosty ze strzałką 10" o:spid="_x0000_s1026" type="#_x0000_t32" style="position:absolute;margin-left:-3.25pt;margin-top:.3pt;width:73.8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"/>
                  </w:pict>
                </mc:Fallback>
              </mc:AlternateContent>
            </w:r>
          </w:p>
        </w:tc>
      </w:tr>
      <w:tr w:rsidR="001B32CF" w:rsidRPr="001B32CF" w:rsidTr="004C1E55">
        <w:trPr>
          <w:cantSplit/>
          <w:trHeight w:val="579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Oferta zgodna z działalnością statutową oferenta (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oferta: część IV, pkt. 1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-7620</wp:posOffset>
                      </wp:positionV>
                      <wp:extent cx="937895" cy="273050"/>
                      <wp:effectExtent l="0" t="0" r="14605" b="3175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26A2E" id="Łącznik prosty ze strzałką 9" o:spid="_x0000_s1026" type="#_x0000_t32" style="position:absolute;margin-left:-3.25pt;margin-top:-.6pt;width:73.8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"/>
                  </w:pict>
                </mc:Fallback>
              </mc:AlternateContent>
            </w:r>
          </w:p>
        </w:tc>
      </w:tr>
      <w:tr w:rsidR="001B32CF" w:rsidRPr="001B32CF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Procentowy wkład własny spełnia kryterium określone w ogłoszeniu konkursowym, a koszty administracyjne nie przekraczają limitu określonego w ogłoszeniu konkursowym.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-1905</wp:posOffset>
                      </wp:positionV>
                      <wp:extent cx="937895" cy="398780"/>
                      <wp:effectExtent l="0" t="0" r="14605" b="2032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398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DF88B" id="Łącznik prosty ze strzałką 8" o:spid="_x0000_s1026" type="#_x0000_t32" style="position:absolute;margin-left:-3.25pt;margin-top:-.15pt;width:73.85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"/>
                  </w:pict>
                </mc:Fallback>
              </mc:AlternateContent>
            </w:r>
          </w:p>
        </w:tc>
      </w:tr>
      <w:tr w:rsidR="001B32CF" w:rsidRPr="001B32CF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Zaplanowane koszty są kwalifikowane, zgodnie z ogłoszeniem konkursowym,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br/>
              <w:t xml:space="preserve">w tym ze specyfikacją 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(jeśli dotyczy)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25400</wp:posOffset>
                      </wp:positionV>
                      <wp:extent cx="937895" cy="248285"/>
                      <wp:effectExtent l="0" t="0" r="14605" b="37465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2286C" id="Łącznik prosty ze strzałką 7" o:spid="_x0000_s1026" type="#_x0000_t32" style="position:absolute;margin-left:-3.25pt;margin-top:2pt;width:73.8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/MPgIAAFQEAAAOAAAAZHJzL2Uyb0RvYy54bWysVM2OmzAQvlfqO1jcEyBL/lDIqoKkl20b&#10;abcP4NgGrIBt2U5IUvXQSvtmu+/VsfOjTX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"/>
                  </w:pict>
                </mc:Fallback>
              </mc:AlternateContent>
            </w:r>
          </w:p>
        </w:tc>
      </w:tr>
      <w:tr w:rsidR="001B32CF" w:rsidRPr="001B32CF" w:rsidTr="004C1E55">
        <w:trPr>
          <w:cantSplit/>
          <w:trHeight w:val="50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Oferta posiada wypełnione wszystkie pola formularza 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(b</w:t>
            </w:r>
            <w:r w:rsidRPr="001B32CF">
              <w:rPr>
                <w:rFonts w:ascii="Candara" w:eastAsia="Calibri" w:hAnsi="Candara"/>
                <w:i/>
                <w:iCs/>
                <w:sz w:val="16"/>
                <w:szCs w:val="16"/>
                <w:lang w:eastAsia="en-US"/>
              </w:rPr>
              <w:t>raki w części V nie podlegają uzupełnieniu z wyłączeniem możliwości poprawienia w części V-A I V-B oczywistych błędów matematycznych/rachunkowych).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486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W oświadczeniu znajdującym się na końcu formularza oferty zostały dokonane skreślenia umożliwiające jednoznaczne odczytanie deklaracji oferenta.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50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Oferta została podpisana przez osoby do tego upoważnione (zgodnie z informacją wskazaną w KRS bądź innym wpisem we właściwej  ewidencji).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486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W przypadku umów wieloletnich (2-5 lat)</w:t>
            </w:r>
            <w:r w:rsidRPr="001B32CF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w zestawieniu kosztów realizacji zadania uzupełniono właściwe kolumny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310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32CF" w:rsidRPr="001B32CF" w:rsidRDefault="001B32CF" w:rsidP="001B32CF">
            <w:pPr>
              <w:keepNext/>
              <w:ind w:firstLine="0"/>
              <w:outlineLvl w:val="0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Adnotacje urzędowe</w:t>
            </w:r>
          </w:p>
        </w:tc>
      </w:tr>
      <w:tr w:rsidR="001B32CF" w:rsidRPr="001B32CF" w:rsidTr="004C1E55">
        <w:trPr>
          <w:cantSplit/>
          <w:trHeight w:val="310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 w:cs="Segoe UI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 w:cs="Segoe UI"/>
                <w:sz w:val="16"/>
                <w:szCs w:val="16"/>
                <w:lang w:eastAsia="en-US"/>
              </w:rPr>
              <w:t>Oferta spełnia wymogi formalne i podlega ocenie merytorycznej*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Oferta nie spełnia wymogów formalnych i podlega uzupełnieniu*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Oferta uzupełniona dnia……………………….. i podlega ocenie merytorycznej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 w:cs="Segoe UI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 w:cs="Segoe UI"/>
                <w:sz w:val="16"/>
                <w:szCs w:val="16"/>
                <w:lang w:eastAsia="en-US"/>
              </w:rPr>
              <w:t>Oferta nie spełnia wymogów formalnych i nie podlega ocenie merytorycznej*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*niepotrzebne skreślić lub właściwe podkreślić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  <w:t>……………………….……………………………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6"/>
                <w:szCs w:val="16"/>
                <w:lang w:eastAsia="en-US"/>
              </w:rPr>
              <w:t>(data i czytelny podpis pracownika wydziału dokonującego oceny formalnej oferty)</w:t>
            </w:r>
          </w:p>
        </w:tc>
      </w:tr>
    </w:tbl>
    <w:p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sz w:val="16"/>
          <w:szCs w:val="16"/>
          <w:lang w:eastAsia="en-US"/>
        </w:rPr>
      </w:pPr>
    </w:p>
    <w:p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sz w:val="16"/>
          <w:szCs w:val="16"/>
          <w:lang w:eastAsia="en-US"/>
        </w:rPr>
      </w:pPr>
      <w:r w:rsidRPr="001B32CF">
        <w:rPr>
          <w:rFonts w:ascii="Candara" w:eastAsia="Calibri" w:hAnsi="Candara"/>
          <w:b/>
          <w:sz w:val="16"/>
          <w:szCs w:val="16"/>
          <w:lang w:eastAsia="en-US"/>
        </w:rPr>
        <w:t>STANOWISKO KOMISJI KONKURSOWEJ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1702"/>
      </w:tblGrid>
      <w:tr w:rsidR="001B32CF" w:rsidRPr="001B32CF" w:rsidTr="004C1E55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9"/>
              </w:numPr>
              <w:spacing w:line="276" w:lineRule="auto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UŚREDNIONA LICZBA PUNKTÓW Z OCENY DWÓCH EKSPERTÓW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9"/>
              </w:numPr>
              <w:spacing w:line="276" w:lineRule="auto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DODATKOWE PUNKTY, KTÓRE MOGĄ BYĆ PRZYZNANE PRZEZ PRZEWODNICZĄCEGO KOMISJI KONKURSOWEJ, ZE WZGLĘDU NA DOTYCHCZASOWĄ WSPÓŁPRACĘ, W SZCZEGÓLNOŚCI W ZAKRESIE RZETELNOŚCI, TERMINOWOŚCI ORAZ SPOSOBU ROZLICZANIA OTRZYMANYCH ŚRODKÓW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Skala pkt od 0 do 4</w:t>
            </w:r>
          </w:p>
        </w:tc>
      </w:tr>
      <w:tr w:rsidR="001B32CF" w:rsidRPr="001B32CF" w:rsidTr="004C1E55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i/>
                <w:sz w:val="16"/>
                <w:szCs w:val="16"/>
                <w:lang w:eastAsia="en-US"/>
              </w:rPr>
              <w:t>LICZBA PUNTÓW OGÓŁEM (a + b)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Za ofertę zaopiniowaną pozytywnie uważa się ofertę, która uzyskała średnią liczbę punktów 10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 xml:space="preserve"> (~60%)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trHeight w:val="455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PROPOZYCJA KOMISJI W ZAKRESIE WYSOKOŚCI DOTACJI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trHeight w:val="523"/>
          <w:jc w:val="center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CZYTELNE PODPISY CZŁONKÓW KOMISJI: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trHeight w:val="27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Dodatkowe punkty, które mogą być przyznane przez Prezydenta ze względu na szczególnie ważny charakter zadania, związany z rozwojem kapitału społecznego oraz zaspokajaniem aktualnych potrzeb miasta.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Skala pkt od 0 do 4</w:t>
            </w:r>
          </w:p>
        </w:tc>
      </w:tr>
    </w:tbl>
    <w:p w:rsidR="001B32CF" w:rsidRPr="001B32CF" w:rsidRDefault="001B32CF" w:rsidP="001B32CF">
      <w:pPr>
        <w:ind w:firstLine="0"/>
        <w:rPr>
          <w:rFonts w:ascii="Candara" w:eastAsia="Calibri" w:hAnsi="Candara"/>
          <w:b/>
          <w:sz w:val="21"/>
          <w:szCs w:val="21"/>
          <w:lang w:eastAsia="en-US"/>
        </w:rPr>
      </w:pP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 xml:space="preserve">OCENA MERYTORYCZNA OFERTY </w:t>
      </w: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>– ZADANIA WSPIERANE</w:t>
      </w: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 xml:space="preserve">FORMULARZ </w:t>
      </w: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>PRACOWNIKA WYDZIAŁU DOKONUJĄCEGO OCENY MERYTORYCZNEJ OFERTY</w:t>
      </w: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18"/>
          <w:szCs w:val="21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620"/>
        <w:gridCol w:w="35"/>
        <w:gridCol w:w="1984"/>
      </w:tblGrid>
      <w:tr w:rsidR="001B32CF" w:rsidRPr="001B32CF" w:rsidTr="004C1E55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left="317"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Kryteria merytoryczne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  <w:t>Skala pkt od 0 do 2</w:t>
            </w:r>
            <w:r w:rsidRPr="001B32CF">
              <w:rPr>
                <w:rFonts w:ascii="Candara" w:eastAsia="Calibri" w:hAnsi="Candara"/>
                <w:sz w:val="20"/>
                <w:szCs w:val="20"/>
                <w:lang w:eastAsia="en-US"/>
              </w:rPr>
              <w:t xml:space="preserve">,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gdzie: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0 – nie spełnia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1 – częściowo spełnia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2 – spełnia w całości</w:t>
            </w:r>
          </w:p>
        </w:tc>
      </w:tr>
      <w:tr w:rsidR="001B32CF" w:rsidRPr="001B32CF" w:rsidTr="004C1E55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color w:val="FF0000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i uzasadnienie problemów/potrzeb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3)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(określone problemy/potrzeby bezpośrednio wpisują się w cel 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</w:rPr>
              <w:t xml:space="preserve"> zadania publicznego wskazany w ogłoszeniu konkursowym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Adresaci zadania oraz rekrutacja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(liczba bezpośrednich odbiorców, ich opis i sposób rekrutacji)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</w:t>
            </w:r>
            <w:r w:rsidRPr="001B3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(spójność i komplementarność elementów oferty, czytelność i dokładność opisu)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Zakładane rezultaty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5, pkt. 6)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(bezpośrednie powiązanie rezultatów z zaplanowanymi działaniami, zaplanowane sposoby monitorowania rezultatów)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Doświadczenie oferenta w realizacji zadań o podobnym charakterze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(oferta: część IV, pkt.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Zasoby kadrowe, rzeczowe i finansowe oferenta, które będą wykorzystane do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IV, pkt.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Zestawienie kosztów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V-A 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(adekwatność całkowitych kosztów zadania do zaplanowanych działań i liczby beneficjentów, realność przypisanych kwot do zaplanowanych wydatków, racjonalność kosztów oraz  czytelna metodologia wyliczenia kosztów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hAnsi="Candara"/>
                <w:sz w:val="21"/>
                <w:szCs w:val="21"/>
              </w:rPr>
              <w:t xml:space="preserve">Wkład własny (finansowy i niefinansowy) i/lub świadczenia pieniężne od odbiorców zadania wynosi co najmniej 40% całkowitych kosztów zadania </w:t>
            </w:r>
            <w:r w:rsidRPr="001B32CF">
              <w:rPr>
                <w:rFonts w:ascii="Candara" w:hAnsi="Candara"/>
                <w:b/>
                <w:sz w:val="21"/>
                <w:szCs w:val="21"/>
              </w:rPr>
              <w:t>(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oferta: część V-B ). </w:t>
            </w:r>
            <w:r w:rsidRPr="001B32CF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1 pkt w przypadki spełnienia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Oferta wspólna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(złożona przez co najmniej 2 oferentów – oficjalne partnerstwo)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(oferta: część V-C) </w:t>
            </w:r>
            <w:r w:rsidRPr="001B32CF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1 pkt w przypadki spełnienia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47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Suma punktów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(maksymalna ilość punktów z oceny jednego eksperta stanowi 16 punktów)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  <w:t>Uwagi dotyczące oceny formalnej i merytorycznej</w:t>
            </w:r>
          </w:p>
        </w:tc>
      </w:tr>
      <w:tr w:rsidR="001B32CF" w:rsidRPr="001B32CF" w:rsidTr="004C1E55">
        <w:trPr>
          <w:trHeight w:val="5031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20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20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20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20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………………………………………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(data i czytelny podpis oceniającego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/ reprezentowana instytucja)</w:t>
            </w:r>
          </w:p>
        </w:tc>
      </w:tr>
    </w:tbl>
    <w:p w:rsidR="001B32CF" w:rsidRPr="001B32CF" w:rsidRDefault="001B32CF" w:rsidP="001B32CF">
      <w:pPr>
        <w:ind w:firstLine="0"/>
        <w:rPr>
          <w:rFonts w:ascii="Candara" w:eastAsia="Calibri" w:hAnsi="Candara"/>
          <w:b/>
          <w:sz w:val="21"/>
          <w:szCs w:val="21"/>
          <w:lang w:eastAsia="en-US"/>
        </w:rPr>
      </w:pPr>
    </w:p>
    <w:p w:rsidR="001B32CF" w:rsidRPr="001B32CF" w:rsidRDefault="001B32CF" w:rsidP="001B32CF">
      <w:pPr>
        <w:ind w:firstLine="0"/>
        <w:rPr>
          <w:rFonts w:ascii="Candara" w:eastAsia="Calibri" w:hAnsi="Candara"/>
          <w:b/>
          <w:sz w:val="21"/>
          <w:szCs w:val="21"/>
          <w:lang w:eastAsia="en-US"/>
        </w:rPr>
      </w:pPr>
    </w:p>
    <w:p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lastRenderedPageBreak/>
        <w:t>OCENA MERYTORYCZNA OFERTY</w:t>
      </w: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 xml:space="preserve">FORMULARZ </w:t>
      </w: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 xml:space="preserve">PRZEDSTAWICIELA SEKTORA POZARZĄDOWEGO </w:t>
      </w: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>DOKONUJĄCEGO OCENY MERYTORYCZNEJ OFERTY</w:t>
      </w: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10"/>
          <w:szCs w:val="21"/>
          <w:lang w:eastAsia="en-U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4111"/>
        <w:gridCol w:w="1984"/>
      </w:tblGrid>
      <w:tr w:rsidR="001B32CF" w:rsidRPr="001B32CF" w:rsidTr="004C1E55">
        <w:trPr>
          <w:trHeight w:val="564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bookmarkStart w:id="0" w:name="_GoBack"/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Dane ogólne</w:t>
            </w:r>
          </w:p>
        </w:tc>
      </w:tr>
      <w:tr w:rsidR="001B32CF" w:rsidRPr="001B32CF" w:rsidTr="004C1E55">
        <w:trPr>
          <w:trHeight w:val="56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numPr>
                <w:ilvl w:val="0"/>
                <w:numId w:val="50"/>
              </w:numPr>
              <w:ind w:left="318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Rodzaj i cel zadania publicznego 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  <w:t>wskazane w ogłoszeniu konkursowym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6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numPr>
                <w:ilvl w:val="0"/>
                <w:numId w:val="50"/>
              </w:numPr>
              <w:ind w:left="318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Tytuł zadania publicznego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6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numPr>
                <w:ilvl w:val="0"/>
                <w:numId w:val="50"/>
              </w:numPr>
              <w:ind w:left="318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Nazwa oferenta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Kryteria merytoryczne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Skala pkt od 0 do 2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,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gdzie: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0 – nie spełnia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1 – częściowo spełnia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2 – spełnia w całości</w:t>
            </w:r>
          </w:p>
        </w:tc>
      </w:tr>
      <w:tr w:rsidR="001B32CF" w:rsidRPr="001B32CF" w:rsidTr="004C1E55">
        <w:trPr>
          <w:trHeight w:val="5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color w:val="FF0000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i uzasadnienie problemów/potrzeb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3)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(określone problemy/potrzeby bezpośrednio wpisują się w cel 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</w:rPr>
              <w:t xml:space="preserve"> zadania publicznego wskazany w ogłoszeniu konkursowym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Adresaci zadania oraz rekrutacja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(liczba bezpośrednich odbiorców, ich opis i sposób rekrutacji)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</w:t>
            </w:r>
            <w:r w:rsidRPr="001B3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(spójność i komplementarność elementów oferty, czytelność i dokładność opisu)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Zakładane rezultaty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5, pkt. 6)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(bezpośrednie powiązanie rezultatów z zaplanowanymi działaniami, zaplanowane sposoby monitorowania rezultatów)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Doświadczenie oferenta w realizacji zadań o podobnym charakterze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(oferta: część IV, pkt.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Zasoby kadrowe, rzeczowe i finansowe oferenta, które będą wykorzystane do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IV, pkt.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Zestawienie kosztów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V-A 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(adekwatność całkowitych kosztów zadania do zaplanowanych działań i liczby beneficjentów, realność przypisanych kwot do zaplanowanych wydatków, racjonalność kosztów oraz  czytelna metodologia wyliczenia kosztów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hAnsi="Candara"/>
                <w:sz w:val="21"/>
                <w:szCs w:val="21"/>
              </w:rPr>
              <w:t xml:space="preserve">Wkład własny (finansowy i niefinansowy) i/lub świadczenia pieniężne od odbiorców zadania wynosi co najmniej 40% całkowitych kosztów zadania </w:t>
            </w:r>
            <w:r w:rsidRPr="001B32CF">
              <w:rPr>
                <w:rFonts w:ascii="Candara" w:hAnsi="Candara"/>
                <w:b/>
                <w:sz w:val="21"/>
                <w:szCs w:val="21"/>
              </w:rPr>
              <w:t>(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oferta: część V-B ). </w:t>
            </w:r>
            <w:r w:rsidRPr="001B32CF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1 pkt w przypadki spełnienia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Oferta wspólna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(złożona przez co najmniej 2 oferentów – oficjalne partnerstwo)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(oferta: część V-C) </w:t>
            </w:r>
            <w:r w:rsidRPr="001B32CF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1 pkt w przypadki spełnienia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474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Suma punktów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(maksymalna ilość punktów z oceny jednego eksperta stanowi 16 punktów)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4C1E55">
        <w:trPr>
          <w:trHeight w:val="387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  <w:t>Uwagi dotyczące oceny merytorycznej</w:t>
            </w:r>
          </w:p>
        </w:tc>
      </w:tr>
      <w:tr w:rsidR="001B32CF" w:rsidRPr="001B32CF" w:rsidTr="004C1E55">
        <w:trPr>
          <w:trHeight w:val="2451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10"/>
                <w:szCs w:val="1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0"/>
                <w:szCs w:val="10"/>
                <w:lang w:eastAsia="en-US"/>
              </w:rPr>
              <w:t>………………………………………………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(data i czytelny podpis oceniającego / reprezentowana organizacja)</w:t>
            </w:r>
          </w:p>
        </w:tc>
      </w:tr>
      <w:bookmarkEnd w:id="0"/>
    </w:tbl>
    <w:p w:rsidR="004930AD" w:rsidRPr="00121CC2" w:rsidRDefault="004930AD" w:rsidP="00F547F2">
      <w:pPr>
        <w:ind w:firstLine="0"/>
        <w:jc w:val="right"/>
        <w:rPr>
          <w:rFonts w:ascii="Candara" w:eastAsia="Calibri" w:hAnsi="Candara"/>
          <w:b/>
          <w:sz w:val="21"/>
          <w:szCs w:val="21"/>
          <w:lang w:eastAsia="en-US"/>
        </w:rPr>
      </w:pPr>
    </w:p>
    <w:sectPr w:rsidR="004930AD" w:rsidRPr="00121CC2" w:rsidSect="00F547F2">
      <w:headerReference w:type="default" r:id="rId8"/>
      <w:pgSz w:w="11906" w:h="16838"/>
      <w:pgMar w:top="426" w:right="707" w:bottom="851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C0" w:rsidRDefault="003B77C0" w:rsidP="00117ABE">
      <w:r>
        <w:separator/>
      </w:r>
    </w:p>
  </w:endnote>
  <w:endnote w:type="continuationSeparator" w:id="0">
    <w:p w:rsidR="003B77C0" w:rsidRDefault="003B77C0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C0" w:rsidRDefault="003B77C0" w:rsidP="00117ABE">
      <w:r>
        <w:separator/>
      </w:r>
    </w:p>
  </w:footnote>
  <w:footnote w:type="continuationSeparator" w:id="0">
    <w:p w:rsidR="003B77C0" w:rsidRDefault="003B77C0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366A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7A67AA"/>
    <w:multiLevelType w:val="hybridMultilevel"/>
    <w:tmpl w:val="49E6904A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0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2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4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6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9"/>
  </w:num>
  <w:num w:numId="18">
    <w:abstractNumId w:val="43"/>
  </w:num>
  <w:num w:numId="19">
    <w:abstractNumId w:val="19"/>
  </w:num>
  <w:num w:numId="20">
    <w:abstractNumId w:val="1"/>
  </w:num>
  <w:num w:numId="21">
    <w:abstractNumId w:val="47"/>
  </w:num>
  <w:num w:numId="22">
    <w:abstractNumId w:val="22"/>
  </w:num>
  <w:num w:numId="23">
    <w:abstractNumId w:val="37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6"/>
  </w:num>
  <w:num w:numId="29">
    <w:abstractNumId w:val="48"/>
  </w:num>
  <w:num w:numId="30">
    <w:abstractNumId w:val="30"/>
  </w:num>
  <w:num w:numId="31">
    <w:abstractNumId w:val="6"/>
  </w:num>
  <w:num w:numId="32">
    <w:abstractNumId w:val="50"/>
  </w:num>
  <w:num w:numId="33">
    <w:abstractNumId w:val="28"/>
  </w:num>
  <w:num w:numId="34">
    <w:abstractNumId w:val="42"/>
  </w:num>
  <w:num w:numId="35">
    <w:abstractNumId w:val="0"/>
  </w:num>
  <w:num w:numId="36">
    <w:abstractNumId w:val="33"/>
  </w:num>
  <w:num w:numId="37">
    <w:abstractNumId w:val="3"/>
  </w:num>
  <w:num w:numId="38">
    <w:abstractNumId w:val="7"/>
  </w:num>
  <w:num w:numId="39">
    <w:abstractNumId w:val="34"/>
  </w:num>
  <w:num w:numId="40">
    <w:abstractNumId w:val="31"/>
  </w:num>
  <w:num w:numId="41">
    <w:abstractNumId w:val="39"/>
  </w:num>
  <w:num w:numId="42">
    <w:abstractNumId w:val="2"/>
  </w:num>
  <w:num w:numId="43">
    <w:abstractNumId w:val="41"/>
  </w:num>
  <w:num w:numId="44">
    <w:abstractNumId w:val="46"/>
  </w:num>
  <w:num w:numId="45">
    <w:abstractNumId w:val="15"/>
  </w:num>
  <w:num w:numId="46">
    <w:abstractNumId w:val="35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9"/>
  </w:num>
  <w:num w:numId="52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117ABE"/>
    <w:rsid w:val="00121CC2"/>
    <w:rsid w:val="001B32CF"/>
    <w:rsid w:val="0020789C"/>
    <w:rsid w:val="003B77C0"/>
    <w:rsid w:val="004930AD"/>
    <w:rsid w:val="00722E31"/>
    <w:rsid w:val="007C6A62"/>
    <w:rsid w:val="008F44E0"/>
    <w:rsid w:val="009A0D96"/>
    <w:rsid w:val="00C035F3"/>
    <w:rsid w:val="00CF111C"/>
    <w:rsid w:val="00E33E3C"/>
    <w:rsid w:val="00E655A9"/>
    <w:rsid w:val="00F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AA1BE"/>
  <w15:docId w15:val="{31166A31-1430-4AA8-9071-C46104A3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387A53C-4A00-445D-B15D-5777AC67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48508394929</cp:lastModifiedBy>
  <cp:revision>3</cp:revision>
  <dcterms:created xsi:type="dcterms:W3CDTF">2020-11-16T17:45:00Z</dcterms:created>
  <dcterms:modified xsi:type="dcterms:W3CDTF">2020-11-16T17:47:00Z</dcterms:modified>
</cp:coreProperties>
</file>