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F8" w:rsidRPr="0032680A" w:rsidRDefault="00AF52F8" w:rsidP="00AF52F8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/>
          <w:b/>
          <w:sz w:val="20"/>
          <w:szCs w:val="20"/>
        </w:rPr>
        <w:t>Nr 1</w:t>
      </w:r>
    </w:p>
    <w:p w:rsidR="00AF52F8" w:rsidRPr="0032680A" w:rsidRDefault="00AF52F8" w:rsidP="00AF52F8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 xml:space="preserve">do Zarządzenia Nr </w:t>
      </w:r>
      <w:r w:rsidR="006C6E35">
        <w:rPr>
          <w:rFonts w:ascii="Times New Roman" w:hAnsi="Times New Roman"/>
          <w:b/>
          <w:sz w:val="20"/>
          <w:szCs w:val="20"/>
        </w:rPr>
        <w:t>467</w:t>
      </w:r>
      <w:r w:rsidR="00DD6356">
        <w:rPr>
          <w:rFonts w:ascii="Times New Roman" w:hAnsi="Times New Roman"/>
          <w:b/>
          <w:sz w:val="20"/>
          <w:szCs w:val="20"/>
        </w:rPr>
        <w:t>/2019</w:t>
      </w:r>
    </w:p>
    <w:p w:rsidR="00AF52F8" w:rsidRPr="0032680A" w:rsidRDefault="00AF52F8" w:rsidP="00AF52F8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 w:rsidRPr="0032680A">
        <w:rPr>
          <w:rFonts w:ascii="Times New Roman" w:hAnsi="Times New Roman"/>
          <w:b/>
          <w:sz w:val="20"/>
          <w:szCs w:val="20"/>
        </w:rPr>
        <w:t xml:space="preserve">Prezydenta Miasta </w:t>
      </w:r>
      <w:r w:rsidR="001756C3">
        <w:rPr>
          <w:rFonts w:ascii="Times New Roman" w:hAnsi="Times New Roman"/>
          <w:b/>
          <w:sz w:val="20"/>
          <w:szCs w:val="20"/>
        </w:rPr>
        <w:t>Sopotu</w:t>
      </w:r>
    </w:p>
    <w:p w:rsidR="00AF52F8" w:rsidRPr="0032680A" w:rsidRDefault="006C6E35" w:rsidP="00AF52F8">
      <w:pPr>
        <w:spacing w:after="0" w:line="240" w:lineRule="auto"/>
        <w:ind w:left="566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dnia 23.12.</w:t>
      </w:r>
      <w:r w:rsidR="001756C3">
        <w:rPr>
          <w:rFonts w:ascii="Times New Roman" w:hAnsi="Times New Roman"/>
          <w:b/>
          <w:sz w:val="20"/>
          <w:szCs w:val="20"/>
        </w:rPr>
        <w:t>2019</w:t>
      </w:r>
      <w:r w:rsidR="00AF52F8" w:rsidRPr="0032680A">
        <w:rPr>
          <w:rFonts w:ascii="Times New Roman" w:hAnsi="Times New Roman"/>
          <w:b/>
          <w:sz w:val="20"/>
          <w:szCs w:val="20"/>
        </w:rPr>
        <w:t xml:space="preserve"> r.</w:t>
      </w:r>
    </w:p>
    <w:p w:rsidR="00AF52F8" w:rsidRDefault="00AF52F8" w:rsidP="00AF52F8">
      <w:pPr>
        <w:spacing w:after="0"/>
        <w:rPr>
          <w:rFonts w:ascii="Times New Roman" w:hAnsi="Times New Roman"/>
          <w:sz w:val="20"/>
          <w:szCs w:val="20"/>
        </w:rPr>
      </w:pPr>
    </w:p>
    <w:p w:rsidR="009032A3" w:rsidRDefault="009032A3" w:rsidP="00AF52F8">
      <w:pPr>
        <w:spacing w:after="0"/>
        <w:rPr>
          <w:rFonts w:ascii="Times New Roman" w:hAnsi="Times New Roman"/>
          <w:sz w:val="20"/>
          <w:szCs w:val="20"/>
        </w:rPr>
      </w:pPr>
    </w:p>
    <w:p w:rsidR="009032A3" w:rsidRPr="0032680A" w:rsidRDefault="009032A3" w:rsidP="00AF52F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9"/>
      </w:tblGrid>
      <w:tr w:rsidR="00AF52F8" w:rsidRPr="00E02BA7" w:rsidTr="00B072CA">
        <w:trPr>
          <w:trHeight w:hRule="exact" w:val="364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I. DYSPONENT ŚRODKÓW – OGŁASZAJĄCY KONKURS</w:t>
            </w:r>
          </w:p>
        </w:tc>
      </w:tr>
      <w:tr w:rsidR="00AF52F8" w:rsidRPr="00E02BA7" w:rsidTr="00E6155A">
        <w:trPr>
          <w:trHeight w:hRule="exact" w:val="1124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F52F8" w:rsidRPr="00E02BA7" w:rsidRDefault="00AF52F8" w:rsidP="00B2404C">
            <w:pPr>
              <w:tabs>
                <w:tab w:val="left" w:pos="91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GoBack"/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PREZYDENT MIASTA </w:t>
            </w:r>
            <w:r w:rsidR="001756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SOPOTU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 xml:space="preserve">ogłasza </w:t>
            </w:r>
            <w:r w:rsidR="001756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dodatkowy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konkurs ofert na realizację zadań z zakresu zdrowia publicznego w ramach </w:t>
            </w:r>
            <w:r w:rsidR="001756C3" w:rsidRPr="001756C3">
              <w:rPr>
                <w:rFonts w:ascii="Times New Roman" w:hAnsi="Times New Roman"/>
                <w:b/>
                <w:i/>
                <w:sz w:val="20"/>
                <w:szCs w:val="20"/>
              </w:rPr>
              <w:t>Gminnego Programu Przeciwdziałania Uzależnieniom od Substancji Psychoaktywnych dla Gminy Miasta Sopotu na rok 20</w:t>
            </w:r>
            <w:r w:rsidR="00B2404C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bookmarkEnd w:id="0"/>
          </w:p>
        </w:tc>
      </w:tr>
      <w:tr w:rsidR="00AF52F8" w:rsidRPr="00E02BA7" w:rsidTr="00B072CA">
        <w:trPr>
          <w:trHeight w:hRule="exact" w:val="236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tabs>
                <w:tab w:val="left" w:pos="585"/>
                <w:tab w:val="center" w:pos="44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II. PODSTAWA PRAWNA KONKURSU</w:t>
            </w:r>
          </w:p>
        </w:tc>
      </w:tr>
      <w:tr w:rsidR="00AF52F8" w:rsidRPr="00E02BA7" w:rsidTr="00B072CA">
        <w:trPr>
          <w:trHeight w:hRule="exact" w:val="605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Konkurs ofert ogłoszony jest na podstawie art. 2 oraz art. 14 ust. 1 w związku </w:t>
            </w:r>
            <w:r w:rsidRPr="00E02BA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z art. 13 pkt 3, art. 15 ustawy z dnia                                     11 września 2015 r. o zdrowiu publicznym (Dz. U. 201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</w:t>
            </w:r>
            <w:r w:rsidRPr="00E02BA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, poz.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1492</w:t>
            </w:r>
            <w:r w:rsidRPr="00E02BA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).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52F8" w:rsidRPr="00E02BA7" w:rsidTr="00B072CA">
        <w:trPr>
          <w:trHeight w:hRule="exact" w:val="254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pacing w:val="8"/>
                <w:sz w:val="20"/>
                <w:szCs w:val="20"/>
              </w:rPr>
              <w:t>III. PODSTAWOWE INFORMACJE O KONKURSIE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</w:pPr>
          </w:p>
        </w:tc>
      </w:tr>
      <w:tr w:rsidR="00AF52F8" w:rsidRPr="00E02BA7" w:rsidTr="00B072CA">
        <w:trPr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1. 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Konkurs przeprowadzany jest jawnie z zapewnieniem publicznego dostępu do informacji o zasadach jego przeprowadzania oraz do wyników poszczególnych jego etapów, </w:t>
            </w:r>
            <w:r w:rsidR="00C211E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publikowanych 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na stronie internetowej oraz w BIP Ogłaszającego konkurs.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2. Ilekroć w ogłoszeniu wskazuje się liczbę dni, mowa jest o dniach roboczych, o ile nie wskazano inaczej. 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3. Ilekroć w ogłoszeniu jest mowa o: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Ogłaszającym konkurs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– należy przez to roz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umieć Prezydenta Miasta </w:t>
            </w:r>
            <w:r w:rsidR="001756C3">
              <w:rPr>
                <w:rFonts w:ascii="Times New Roman" w:hAnsi="Times New Roman"/>
                <w:spacing w:val="8"/>
                <w:sz w:val="20"/>
                <w:szCs w:val="20"/>
              </w:rPr>
              <w:t>Sopotu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.</w:t>
            </w:r>
          </w:p>
          <w:p w:rsidR="00AF52F8" w:rsidRPr="00E02BA7" w:rsidRDefault="00AF52F8" w:rsidP="00B072CA">
            <w:pPr>
              <w:spacing w:after="0" w:line="240" w:lineRule="auto"/>
              <w:ind w:left="-20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2)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Komisji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– należy przez to rozumieć Komisję Konkursową powołaną do wyboru Realizatora/-ów zadań konkursowych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Oferencie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podmiot składający ofertę 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w przedmiotowym konkursie ofert.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4)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Realizatorze zadania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Oferenta, którego oferta została wskazana do finansowania                      w konkursie ofert i z którym zostanie podpisana umowa na realizację zadani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a z zakresu zdrowia publicznego.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5)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Umowie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umowę na realizację zadania z zakresu zdrowia publicznego, zawartą pomiędzy Ogłaszającym konkurs a Realizatorem zadania, którego oferta została wybrana 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do realizacji.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6) </w:t>
            </w:r>
            <w:r w:rsidRPr="003A1F29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Programie</w:t>
            </w:r>
            <w:r w:rsidRPr="003A1F29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- należy przez to rozumieć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3A1F29">
              <w:rPr>
                <w:rFonts w:ascii="Times New Roman" w:hAnsi="Times New Roman"/>
                <w:sz w:val="20"/>
                <w:szCs w:val="20"/>
              </w:rPr>
              <w:t xml:space="preserve">chwałę </w:t>
            </w:r>
            <w:r w:rsidR="001756C3"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r w:rsidR="001756C3" w:rsidRPr="001756C3">
              <w:rPr>
                <w:rFonts w:ascii="Times New Roman" w:hAnsi="Times New Roman"/>
                <w:sz w:val="20"/>
                <w:szCs w:val="20"/>
              </w:rPr>
              <w:t xml:space="preserve">IV/43/19 </w:t>
            </w:r>
            <w:r w:rsidRPr="003A1F29">
              <w:rPr>
                <w:rFonts w:ascii="Times New Roman" w:hAnsi="Times New Roman"/>
                <w:sz w:val="20"/>
                <w:szCs w:val="20"/>
              </w:rPr>
              <w:t xml:space="preserve">Rady Miasta </w:t>
            </w:r>
            <w:r w:rsidR="001756C3">
              <w:rPr>
                <w:rFonts w:ascii="Times New Roman" w:hAnsi="Times New Roman"/>
                <w:sz w:val="20"/>
                <w:szCs w:val="20"/>
              </w:rPr>
              <w:t>Sopotu</w:t>
            </w:r>
            <w:r w:rsidRPr="003A1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6C3" w:rsidRPr="001756C3">
              <w:rPr>
                <w:rFonts w:ascii="Times New Roman" w:hAnsi="Times New Roman"/>
                <w:sz w:val="20"/>
                <w:szCs w:val="20"/>
              </w:rPr>
              <w:t>dnia 7 lu</w:t>
            </w:r>
            <w:r w:rsidR="007C2FBF">
              <w:rPr>
                <w:rFonts w:ascii="Times New Roman" w:hAnsi="Times New Roman"/>
                <w:sz w:val="20"/>
                <w:szCs w:val="20"/>
              </w:rPr>
              <w:t xml:space="preserve">tego 2019 w sprawie przyjęcia </w:t>
            </w:r>
            <w:r w:rsidR="001756C3" w:rsidRPr="001756C3">
              <w:rPr>
                <w:rFonts w:ascii="Times New Roman" w:hAnsi="Times New Roman"/>
                <w:i/>
                <w:sz w:val="20"/>
                <w:szCs w:val="20"/>
              </w:rPr>
              <w:t>Gminnego Programu Przeciwdziałania Uzależnieni</w:t>
            </w:r>
            <w:r w:rsidR="007C2FBF">
              <w:rPr>
                <w:rFonts w:ascii="Times New Roman" w:hAnsi="Times New Roman"/>
                <w:i/>
                <w:sz w:val="20"/>
                <w:szCs w:val="20"/>
              </w:rPr>
              <w:t xml:space="preserve">om od Substancji Psychoaktywnych </w:t>
            </w:r>
            <w:r w:rsidR="001756C3" w:rsidRPr="00175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6C3" w:rsidRPr="007C2FBF">
              <w:rPr>
                <w:rFonts w:ascii="Times New Roman" w:hAnsi="Times New Roman"/>
                <w:i/>
                <w:sz w:val="20"/>
                <w:szCs w:val="20"/>
              </w:rPr>
              <w:t>dla Gminy miasta Sopotu na rok 2019</w:t>
            </w:r>
            <w:r w:rsidR="001756C3" w:rsidRPr="001756C3">
              <w:rPr>
                <w:rFonts w:ascii="Times New Roman" w:hAnsi="Times New Roman"/>
                <w:sz w:val="20"/>
                <w:szCs w:val="20"/>
              </w:rPr>
              <w:t xml:space="preserve"> (GPPUodSP)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NSP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należy przez to rozumie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ć nowe substancje psychoaktywne.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8)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NPZ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– należy przez to rozumieć Rozporządzenie Rady Ministrów z dnia 4 sierpnia 2016 r. w sprawie Narodowego Pro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gramu Zdrowia na lata 2016-2020.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9)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PARPA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- należy przez to rozumieć Państwową Agencję Rozwi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>ązywania Problemów Alkoholowych.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10)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KBPN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>- należy przez to rozumieć Krajowe Biuro ds.</w:t>
            </w: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Przeciwdziałania Narkomanii.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11)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ORE –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należy przez to rozumieć </w:t>
            </w:r>
            <w:r>
              <w:rPr>
                <w:rFonts w:ascii="Times New Roman" w:hAnsi="Times New Roman"/>
                <w:sz w:val="20"/>
                <w:szCs w:val="20"/>
              </w:rPr>
              <w:t>Ośrodek Rozwoju Edukacji.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8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12) </w:t>
            </w:r>
            <w:r w:rsidRPr="00E02BA7">
              <w:rPr>
                <w:rFonts w:ascii="Times New Roman" w:hAnsi="Times New Roman"/>
                <w:b/>
                <w:spacing w:val="8"/>
                <w:sz w:val="20"/>
                <w:szCs w:val="20"/>
              </w:rPr>
              <w:t>IPiN –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pacing w:val="8"/>
                <w:sz w:val="20"/>
                <w:szCs w:val="20"/>
              </w:rPr>
              <w:t xml:space="preserve">należy przez to rozumieć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Instytut Psychiatrii i Neurologii w Warszawie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52F8" w:rsidRPr="00E02BA7" w:rsidRDefault="00AF52F8" w:rsidP="001756C3">
            <w:pPr>
              <w:spacing w:after="0" w:line="240" w:lineRule="auto"/>
              <w:jc w:val="both"/>
              <w:rPr>
                <w:rFonts w:ascii="Times New Roman" w:hAnsi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</w:p>
        </w:tc>
      </w:tr>
      <w:tr w:rsidR="00AF52F8" w:rsidRPr="00E02BA7" w:rsidTr="00B072CA">
        <w:trPr>
          <w:trHeight w:hRule="exact" w:val="284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IV. ADRESACI KONKURSU</w:t>
            </w:r>
          </w:p>
        </w:tc>
      </w:tr>
      <w:tr w:rsidR="00AF52F8" w:rsidRPr="00E02BA7" w:rsidTr="00E6155A">
        <w:trPr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00B050"/>
          </w:tcPr>
          <w:p w:rsidR="00AF52F8" w:rsidRPr="00235329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Oferentami mogą być podmioty, określone w art. 3 ust. 2 ustawy z dnia 11 września 2015 r. o zdrowiu publicznym, to jest: podmioty, których </w:t>
            </w:r>
            <w:r w:rsidRPr="002353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cele statutowe lub przedmiot działalności</w:t>
            </w:r>
            <w:r w:rsidRPr="002353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dotyczą spraw objętych zadaniami z zakresu zdrowia publicznego, określonymi w art. 2 ustawy, w tym organizacje pozarządowe i podmioty, o których mowa w art. 3 ust. 2 i 3 ustawy z dnia                     24 kwietnia 2003 r. o działalności pożytku publicznego i o wolontariacie  (Dz. U. 2018 r. poz. 450 ze zm.), </w:t>
            </w:r>
            <w:r w:rsidRPr="00235329">
              <w:rPr>
                <w:rFonts w:ascii="Times New Roman" w:hAnsi="Times New Roman"/>
                <w:sz w:val="20"/>
                <w:szCs w:val="20"/>
              </w:rPr>
              <w:t>spełniające kryteria oceny wskazane w ogłoszeniu  o konkursie.</w:t>
            </w:r>
          </w:p>
          <w:p w:rsidR="00AF52F8" w:rsidRPr="00235329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52F8" w:rsidRPr="00E02BA7" w:rsidTr="00B072CA">
        <w:trPr>
          <w:trHeight w:hRule="exact" w:val="307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V. CEL GŁÓWNY REALIZACJI ZADAŃ KONKURSOWYCH/PROGRAMU</w:t>
            </w:r>
          </w:p>
        </w:tc>
      </w:tr>
      <w:tr w:rsidR="00AF52F8" w:rsidRPr="00E02BA7" w:rsidTr="00B072CA">
        <w:trPr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</w:tcPr>
          <w:p w:rsidR="00AF52F8" w:rsidRPr="00E02BA7" w:rsidRDefault="0021343C" w:rsidP="00B0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21343C">
              <w:rPr>
                <w:rFonts w:ascii="Times New Roman" w:hAnsi="Times New Roman"/>
                <w:sz w:val="20"/>
                <w:szCs w:val="20"/>
              </w:rPr>
              <w:t xml:space="preserve">graniczenie negatywnych konsekwencji społecznych, w tym szczególnie szkód zdrowotnych i zaburzeń życia rodzinnego, wynikających z używania alkoholu i innych substancji psychoaktywnych oraz zjawiska picia alkoholu, używania narkotyków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1343C">
              <w:rPr>
                <w:rFonts w:ascii="Times New Roman" w:hAnsi="Times New Roman"/>
                <w:sz w:val="20"/>
                <w:szCs w:val="20"/>
              </w:rPr>
              <w:t>i podejmowania innych zachowań ryzykownych przez dzieci i młodzież.</w:t>
            </w:r>
          </w:p>
        </w:tc>
      </w:tr>
      <w:tr w:rsidR="00AF52F8" w:rsidRPr="00E02BA7" w:rsidTr="00B072CA">
        <w:trPr>
          <w:trHeight w:hRule="exact" w:val="393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VI. TERMIN REALIZACJI ZADAŃ KONKURSOWYCH</w:t>
            </w:r>
          </w:p>
        </w:tc>
      </w:tr>
      <w:tr w:rsidR="00AF52F8" w:rsidRPr="00E02BA7" w:rsidTr="00B072CA">
        <w:trPr>
          <w:trHeight w:hRule="exact" w:val="1633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F8" w:rsidRPr="00C95DAB" w:rsidRDefault="00AF52F8" w:rsidP="006B032C">
            <w:pPr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 przypadku zadania rocznego</w:t>
            </w:r>
            <w:r w:rsidRPr="00C95D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nie wcześniej niż od dnia </w:t>
            </w:r>
            <w:r w:rsidR="006D6207">
              <w:rPr>
                <w:rFonts w:ascii="Times New Roman" w:hAnsi="Times New Roman"/>
                <w:color w:val="000000"/>
                <w:sz w:val="20"/>
                <w:szCs w:val="20"/>
              </w:rPr>
              <w:t>2 stycznia 2020</w:t>
            </w:r>
            <w:r w:rsidRPr="00C95D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31 grudnia 20</w:t>
            </w:r>
            <w:r w:rsidR="00C37E5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C95D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r.</w:t>
            </w:r>
          </w:p>
          <w:p w:rsidR="00AF52F8" w:rsidRPr="00C95DAB" w:rsidRDefault="00AF52F8" w:rsidP="001756C3">
            <w:pPr>
              <w:spacing w:before="100" w:beforeAutospacing="1" w:after="240" w:line="240" w:lineRule="auto"/>
              <w:ind w:left="357" w:right="176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2F8" w:rsidRPr="00C95DAB" w:rsidRDefault="00AF52F8" w:rsidP="00B072C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DAB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C95DAB">
              <w:rPr>
                <w:rFonts w:ascii="Times New Roman" w:hAnsi="Times New Roman"/>
                <w:sz w:val="20"/>
                <w:szCs w:val="20"/>
              </w:rPr>
              <w:t xml:space="preserve"> Oferent może przewidywać późniejszy termin rozpoczęcia oraz wcześniejszy termin zakończenia realizacji zadania niż termin wskazany w rozdziale </w:t>
            </w:r>
            <w:r w:rsidRPr="00C95DAB">
              <w:rPr>
                <w:rFonts w:ascii="Times New Roman" w:hAnsi="Times New Roman"/>
                <w:color w:val="000000"/>
                <w:sz w:val="20"/>
                <w:szCs w:val="20"/>
              </w:rPr>
              <w:t>IX. ZADANIA BĘDĄCE PRZEDMIOTEM KONKURSU ORAZ TERMINY I WARUNKI ICH REALIZACJI – zgodnie ze specyfiką zadania.</w:t>
            </w:r>
          </w:p>
          <w:p w:rsidR="00AF52F8" w:rsidRPr="00E02BA7" w:rsidRDefault="00AF52F8" w:rsidP="00B072CA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F8" w:rsidRPr="00E02BA7" w:rsidTr="00B072CA">
        <w:trPr>
          <w:trHeight w:hRule="exact" w:val="573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VII. MIEJSCE REALIZACJI ZADAŃ KONKURSOWYCH</w:t>
            </w:r>
          </w:p>
        </w:tc>
      </w:tr>
      <w:tr w:rsidR="00AF52F8" w:rsidRPr="00E02BA7" w:rsidTr="00E6155A">
        <w:trPr>
          <w:trHeight w:hRule="exact" w:val="739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F52F8" w:rsidRPr="00E02BA7" w:rsidRDefault="00AF52F8" w:rsidP="00F14D04">
            <w:pPr>
              <w:spacing w:after="0" w:line="240" w:lineRule="auto"/>
              <w:ind w:right="1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Miasto </w:t>
            </w:r>
            <w:r w:rsidR="00F14D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Sopot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w uzasadnionych przypadkach poza terenem Miasta </w:t>
            </w:r>
            <w:r w:rsidR="00F14D04">
              <w:rPr>
                <w:rFonts w:ascii="Times New Roman" w:hAnsi="Times New Roman"/>
                <w:color w:val="000000"/>
                <w:sz w:val="20"/>
                <w:szCs w:val="20"/>
              </w:rPr>
              <w:t>Sopotu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F52F8" w:rsidRPr="00E02BA7" w:rsidTr="00B072CA">
        <w:trPr>
          <w:trHeight w:hRule="exact" w:val="535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VIII. BENEFICJENCI ZADAŃ</w:t>
            </w:r>
          </w:p>
        </w:tc>
      </w:tr>
      <w:tr w:rsidR="00AF52F8" w:rsidRPr="00E02BA7" w:rsidTr="00B072CA">
        <w:trPr>
          <w:trHeight w:hRule="exact" w:val="2559"/>
          <w:jc w:val="center"/>
        </w:trPr>
        <w:tc>
          <w:tcPr>
            <w:tcW w:w="10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F8" w:rsidRPr="00E02BA7" w:rsidRDefault="00AF52F8" w:rsidP="00B0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Problemy związane z nadużywaniem środków/substancji psychoaktywnych, w tym 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>Nowych Substancji Psychoaktywnych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224">
              <w:rPr>
                <w:rFonts w:ascii="Times New Roman" w:hAnsi="Times New Roman"/>
                <w:sz w:val="20"/>
                <w:szCs w:val="20"/>
              </w:rPr>
              <w:t xml:space="preserve">(NSP)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dotykają znacznej części społeczeństwa, dlatego beneficjentami zadań Programu są </w:t>
            </w: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mieszkańcy </w:t>
            </w:r>
            <w:r w:rsidR="00F14D04">
              <w:rPr>
                <w:rFonts w:ascii="Times New Roman" w:hAnsi="Times New Roman"/>
                <w:b/>
                <w:bCs/>
                <w:sz w:val="20"/>
                <w:szCs w:val="20"/>
              </w:rPr>
              <w:t>Sopotu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którzy w życiu prywatnym lub zawodowym spotykają się z ww. problemami oraz jego konsekwencjami, a także wszyscy z</w:t>
            </w:r>
            <w:r w:rsidR="00596224">
              <w:rPr>
                <w:rFonts w:ascii="Times New Roman" w:hAnsi="Times New Roman"/>
                <w:sz w:val="20"/>
                <w:szCs w:val="20"/>
              </w:rPr>
              <w:t xml:space="preserve">ainteresowani tą problematyką,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w szczególności: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dzieci i młodzież zagrożona uzależnieniem oraz ich rodzice, opiekunowie wychowawcy i nauczyciele,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dorosłe zagrożone uzależnieniem,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uzależnione,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współuzależnione, w tym w szczególności ofiary przemocy,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zawodowo zajmujące się problematyką uzależnień,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uzależnione po ukończeniu terapii.</w:t>
            </w:r>
          </w:p>
          <w:p w:rsidR="00AF52F8" w:rsidRPr="00E02BA7" w:rsidRDefault="00AF52F8" w:rsidP="00B0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E02BA7" w:rsidRDefault="00AF52F8" w:rsidP="00B0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E02BA7" w:rsidRDefault="00AF52F8" w:rsidP="00B0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E02BA7" w:rsidRDefault="00AF52F8" w:rsidP="00B0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2F8" w:rsidRPr="00E02BA7" w:rsidTr="00B072CA">
        <w:trPr>
          <w:trHeight w:hRule="exact" w:val="396"/>
          <w:jc w:val="center"/>
        </w:trPr>
        <w:tc>
          <w:tcPr>
            <w:tcW w:w="10809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IX. ZADANIA BĘDĄCE PRZEDMIOTEM KONKURSU ORAZ TERMINY I WARUNKI ICH REALIZACJI</w:t>
            </w:r>
          </w:p>
        </w:tc>
      </w:tr>
      <w:tr w:rsidR="00AF52F8" w:rsidRPr="00E02BA7" w:rsidTr="00B072CA">
        <w:trPr>
          <w:trHeight w:hRule="exact" w:val="3462"/>
          <w:jc w:val="center"/>
        </w:trPr>
        <w:tc>
          <w:tcPr>
            <w:tcW w:w="108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52F8" w:rsidRDefault="00AF52F8" w:rsidP="00B07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Przedmiotem konkursu jest wybór Realizatorów zadań z zakresu zdrowia publicznego, planowanych w ramach </w:t>
            </w:r>
            <w:r w:rsidR="006F6F27" w:rsidRPr="006F6F27">
              <w:rPr>
                <w:rFonts w:ascii="Times New Roman" w:hAnsi="Times New Roman"/>
                <w:i/>
                <w:sz w:val="20"/>
                <w:szCs w:val="20"/>
              </w:rPr>
              <w:t>Gminnego Programu Przeciwdziałania Uzależnienio</w:t>
            </w:r>
            <w:r w:rsidR="006F6F27">
              <w:rPr>
                <w:rFonts w:ascii="Times New Roman" w:hAnsi="Times New Roman"/>
                <w:i/>
                <w:sz w:val="20"/>
                <w:szCs w:val="20"/>
              </w:rPr>
              <w:t xml:space="preserve">m od Substancji Psychoaktywnych </w:t>
            </w:r>
            <w:r w:rsidR="006F6F27" w:rsidRPr="006F6F27">
              <w:rPr>
                <w:rFonts w:ascii="Times New Roman" w:hAnsi="Times New Roman"/>
                <w:i/>
                <w:sz w:val="20"/>
                <w:szCs w:val="20"/>
              </w:rPr>
              <w:t xml:space="preserve"> dla Gminy miasta Sopotu na rok 20</w:t>
            </w:r>
            <w:r w:rsidR="0021343C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6F6F27" w:rsidRPr="006F6F27">
              <w:rPr>
                <w:rFonts w:ascii="Times New Roman" w:hAnsi="Times New Roman"/>
                <w:i/>
                <w:sz w:val="20"/>
                <w:szCs w:val="20"/>
              </w:rPr>
              <w:t xml:space="preserve"> (GPPUodSP)</w:t>
            </w:r>
            <w:r w:rsidR="006F6F2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AF52F8" w:rsidRPr="00E57C08" w:rsidRDefault="00AF52F8" w:rsidP="00D5678A">
            <w:pPr>
              <w:tabs>
                <w:tab w:val="left" w:pos="9169"/>
              </w:tabs>
              <w:spacing w:after="0" w:line="240" w:lineRule="auto"/>
              <w:ind w:right="176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57C08">
              <w:rPr>
                <w:rFonts w:ascii="Times New Roman" w:hAnsi="Times New Roman"/>
                <w:sz w:val="20"/>
                <w:szCs w:val="20"/>
              </w:rPr>
              <w:t>Na realizację zadań z zakresu zdrowia publicznego w ramach niniejszego konkursu na rok 20</w:t>
            </w:r>
            <w:r w:rsidR="00A17883">
              <w:rPr>
                <w:rFonts w:ascii="Times New Roman" w:hAnsi="Times New Roman"/>
                <w:sz w:val="20"/>
                <w:szCs w:val="20"/>
              </w:rPr>
              <w:t>20</w:t>
            </w:r>
            <w:r w:rsidRPr="00E57C08">
              <w:rPr>
                <w:rFonts w:ascii="Times New Roman" w:hAnsi="Times New Roman"/>
                <w:sz w:val="20"/>
                <w:szCs w:val="20"/>
              </w:rPr>
              <w:t xml:space="preserve"> Gmina Miasta </w:t>
            </w:r>
            <w:r w:rsidR="006F6F27">
              <w:rPr>
                <w:rFonts w:ascii="Times New Roman" w:hAnsi="Times New Roman"/>
                <w:sz w:val="20"/>
                <w:szCs w:val="20"/>
              </w:rPr>
              <w:t xml:space="preserve">Sopotu </w:t>
            </w:r>
            <w:r w:rsidRPr="00E57C08">
              <w:rPr>
                <w:rFonts w:ascii="Times New Roman" w:hAnsi="Times New Roman"/>
                <w:sz w:val="20"/>
                <w:szCs w:val="20"/>
              </w:rPr>
              <w:t>przeznacza kwotę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17883" w:rsidRPr="00A17883">
              <w:rPr>
                <w:rFonts w:ascii="Times New Roman" w:hAnsi="Times New Roman"/>
                <w:b/>
              </w:rPr>
              <w:t>9</w:t>
            </w:r>
            <w:r w:rsidR="00207380">
              <w:rPr>
                <w:rFonts w:ascii="Times New Roman" w:hAnsi="Times New Roman"/>
                <w:b/>
              </w:rPr>
              <w:t>54</w:t>
            </w:r>
            <w:r w:rsidR="00A9292B" w:rsidRPr="00A17883">
              <w:rPr>
                <w:rFonts w:ascii="Times New Roman" w:hAnsi="Times New Roman"/>
                <w:b/>
              </w:rPr>
              <w:t xml:space="preserve"> 0</w:t>
            </w:r>
            <w:r w:rsidR="00E87B61" w:rsidRPr="00A17883">
              <w:rPr>
                <w:rFonts w:ascii="Times New Roman" w:hAnsi="Times New Roman"/>
                <w:b/>
              </w:rPr>
              <w:t>00</w:t>
            </w:r>
            <w:r w:rsidRPr="003E319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zł </w:t>
            </w:r>
            <w:r w:rsidRPr="003E319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(słownie: </w:t>
            </w:r>
            <w:r w:rsidR="00A17883" w:rsidRPr="00A1788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dziewięćset </w:t>
            </w:r>
            <w:r w:rsidR="0020738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pięćdziesiąt cztery</w:t>
            </w:r>
            <w:r w:rsidR="00B6458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17883" w:rsidRPr="00A1788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B64585" w:rsidRPr="00A1788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tysiąc</w:t>
            </w:r>
            <w:r w:rsidR="00B64585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</w:t>
            </w:r>
            <w:r w:rsidR="00A17883" w:rsidRPr="00A1788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złotych</w:t>
            </w:r>
            <w:r w:rsidR="00A178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br/>
            </w:r>
          </w:p>
          <w:p w:rsidR="00AF52F8" w:rsidRPr="008A4671" w:rsidRDefault="00AF52F8" w:rsidP="00B072C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4671">
              <w:rPr>
                <w:rFonts w:ascii="Times New Roman" w:hAnsi="Times New Roman"/>
                <w:b/>
                <w:sz w:val="20"/>
                <w:szCs w:val="20"/>
              </w:rPr>
              <w:t xml:space="preserve">Jedna oferta może zostać złożona na jedno zadanie konkursowe. Jeżeli Oferent chce złożyć ofertę na kilka zadań,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A4671">
              <w:rPr>
                <w:rFonts w:ascii="Times New Roman" w:hAnsi="Times New Roman"/>
                <w:b/>
                <w:sz w:val="20"/>
                <w:szCs w:val="20"/>
              </w:rPr>
              <w:t>to na każde zadanie należy złożyć osobną ofertę.</w:t>
            </w:r>
          </w:p>
          <w:p w:rsidR="00AF52F8" w:rsidRPr="00E02BA7" w:rsidRDefault="00AF52F8" w:rsidP="00B072CA">
            <w:pPr>
              <w:tabs>
                <w:tab w:val="left" w:pos="9169"/>
              </w:tabs>
              <w:spacing w:after="0" w:line="240" w:lineRule="auto"/>
              <w:ind w:right="176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</w:p>
          <w:p w:rsidR="00AF52F8" w:rsidRDefault="00AF52F8" w:rsidP="00B072CA">
            <w:pPr>
              <w:tabs>
                <w:tab w:val="left" w:pos="9169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Zadania będą realizowane w formie powierzenia.</w:t>
            </w:r>
            <w:r w:rsidR="0007422B">
              <w:rPr>
                <w:rFonts w:ascii="Times New Roman" w:hAnsi="Times New Roman"/>
                <w:sz w:val="20"/>
                <w:szCs w:val="20"/>
              </w:rPr>
              <w:t xml:space="preserve"> Koszty kwalifikowane będą od dnia 2 stycznia 2020r.</w:t>
            </w:r>
          </w:p>
          <w:p w:rsidR="00542C02" w:rsidRPr="00E02BA7" w:rsidRDefault="00542C02" w:rsidP="00B072CA">
            <w:pPr>
              <w:tabs>
                <w:tab w:val="left" w:pos="9169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Pr="0032680A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139"/>
        <w:gridCol w:w="1531"/>
        <w:gridCol w:w="1134"/>
        <w:gridCol w:w="1984"/>
      </w:tblGrid>
      <w:tr w:rsidR="00AF52F8" w:rsidRPr="00E02BA7" w:rsidTr="00E6155A">
        <w:trPr>
          <w:cantSplit/>
        </w:trPr>
        <w:tc>
          <w:tcPr>
            <w:tcW w:w="10881" w:type="dxa"/>
            <w:gridSpan w:val="6"/>
            <w:shd w:val="clear" w:color="auto" w:fill="00B050"/>
          </w:tcPr>
          <w:p w:rsidR="00AF52F8" w:rsidRPr="00E02BA7" w:rsidRDefault="00AF52F8" w:rsidP="00B072CA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Cel Operacyjny 2 Narodowego Programu Zdrowia na lata 2016-2020 (NPZ):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Profilaktyka i rozwiązywanie problemów związanych z używaniem substancji psychoaktywnych, uzależnieniami behawioralnymi i innymi zachowaniami ryzykownymi.</w:t>
            </w:r>
          </w:p>
        </w:tc>
      </w:tr>
      <w:tr w:rsidR="00AF52F8" w:rsidRPr="00E02BA7" w:rsidTr="00E6155A">
        <w:trPr>
          <w:cantSplit/>
        </w:trPr>
        <w:tc>
          <w:tcPr>
            <w:tcW w:w="10881" w:type="dxa"/>
            <w:gridSpan w:val="6"/>
            <w:shd w:val="clear" w:color="auto" w:fill="00B050"/>
          </w:tcPr>
          <w:p w:rsidR="00AF52F8" w:rsidRPr="00E02BA7" w:rsidRDefault="00AF52F8" w:rsidP="002D5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Cel główny </w:t>
            </w:r>
            <w:r w:rsidR="006F6F27">
              <w:t xml:space="preserve"> </w:t>
            </w:r>
            <w:r w:rsidR="006F6F27" w:rsidRPr="006F6F27">
              <w:rPr>
                <w:rFonts w:ascii="Times New Roman" w:hAnsi="Times New Roman"/>
                <w:b/>
                <w:sz w:val="20"/>
                <w:szCs w:val="20"/>
              </w:rPr>
              <w:t>Gminnego Programu Przeciwdziałania Uzależnieniom od Substancji Psychoaktywnych  dla G</w:t>
            </w:r>
            <w:r w:rsidR="00A42C9E">
              <w:rPr>
                <w:rFonts w:ascii="Times New Roman" w:hAnsi="Times New Roman"/>
                <w:b/>
                <w:sz w:val="20"/>
                <w:szCs w:val="20"/>
              </w:rPr>
              <w:t>miny miasta Sopotu na rok 20</w:t>
            </w:r>
            <w:r w:rsidR="002D5F6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42C9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(Program):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43C">
              <w:t xml:space="preserve"> </w:t>
            </w:r>
            <w:r w:rsidR="0021343C" w:rsidRPr="0021343C">
              <w:rPr>
                <w:rFonts w:ascii="Times New Roman" w:hAnsi="Times New Roman"/>
                <w:sz w:val="20"/>
                <w:szCs w:val="20"/>
              </w:rPr>
              <w:t>ograniczenie negatywnych konsekwencji społecznych, w tym szczególnie szkód zdrowotnych i zaburzeń życia rodzinnego, wynikających z używania alkoholu i innych substancji psychoaktywnych oraz zjawiska picia alkoholu, używania narkotyków i podejmowania innych zachowań ryzykownych przez dzieci i młodzież.</w:t>
            </w:r>
          </w:p>
        </w:tc>
      </w:tr>
      <w:tr w:rsidR="00AF52F8" w:rsidRPr="00E02BA7" w:rsidTr="00640A14">
        <w:trPr>
          <w:cantSplit/>
          <w:trHeight w:val="1150"/>
        </w:trPr>
        <w:tc>
          <w:tcPr>
            <w:tcW w:w="817" w:type="dxa"/>
            <w:shd w:val="clear" w:color="auto" w:fill="auto"/>
          </w:tcPr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auto"/>
          </w:tcPr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Nr zadania z Programu/Nr zadania z NPZ</w:t>
            </w:r>
          </w:p>
        </w:tc>
        <w:tc>
          <w:tcPr>
            <w:tcW w:w="4139" w:type="dxa"/>
            <w:shd w:val="clear" w:color="auto" w:fill="auto"/>
          </w:tcPr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Opis zadania konkursowego</w:t>
            </w:r>
          </w:p>
        </w:tc>
        <w:tc>
          <w:tcPr>
            <w:tcW w:w="1531" w:type="dxa"/>
            <w:shd w:val="clear" w:color="auto" w:fill="auto"/>
          </w:tcPr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Kwota PLN</w:t>
            </w:r>
          </w:p>
        </w:tc>
        <w:tc>
          <w:tcPr>
            <w:tcW w:w="1134" w:type="dxa"/>
            <w:shd w:val="clear" w:color="auto" w:fill="auto"/>
          </w:tcPr>
          <w:p w:rsidR="00AF52F8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:rsidR="00FA2B6A" w:rsidRPr="00E02BA7" w:rsidRDefault="00FA2B6A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realizacji</w:t>
            </w:r>
          </w:p>
        </w:tc>
        <w:tc>
          <w:tcPr>
            <w:tcW w:w="1984" w:type="dxa"/>
            <w:shd w:val="clear" w:color="auto" w:fill="auto"/>
          </w:tcPr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BENEFICJENCI</w:t>
            </w:r>
          </w:p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(klient/odbiorca)</w:t>
            </w:r>
          </w:p>
        </w:tc>
      </w:tr>
      <w:tr w:rsidR="00AF52F8" w:rsidRPr="00E02BA7" w:rsidTr="00E6155A">
        <w:trPr>
          <w:cantSplit/>
        </w:trPr>
        <w:tc>
          <w:tcPr>
            <w:tcW w:w="10881" w:type="dxa"/>
            <w:gridSpan w:val="6"/>
            <w:shd w:val="clear" w:color="auto" w:fill="00B050"/>
          </w:tcPr>
          <w:p w:rsidR="00AF52F8" w:rsidRPr="00E02BA7" w:rsidRDefault="00D5678A" w:rsidP="0057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PROFILAKTYKA</w:t>
            </w:r>
          </w:p>
        </w:tc>
      </w:tr>
      <w:tr w:rsidR="00AF52F8" w:rsidRPr="00E02BA7" w:rsidTr="00E6155A">
        <w:trPr>
          <w:cantSplit/>
        </w:trPr>
        <w:tc>
          <w:tcPr>
            <w:tcW w:w="10881" w:type="dxa"/>
            <w:gridSpan w:val="6"/>
            <w:shd w:val="clear" w:color="auto" w:fill="00B050"/>
          </w:tcPr>
          <w:p w:rsidR="00AF52F8" w:rsidRPr="0013079F" w:rsidRDefault="00AF52F8" w:rsidP="006F6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Cel Szczegółowy </w:t>
            </w:r>
            <w:r w:rsidR="006F6F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Programu</w:t>
            </w:r>
            <w:r w:rsidR="0021343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1343C">
              <w:t xml:space="preserve"> </w:t>
            </w:r>
            <w:r w:rsidR="0021343C" w:rsidRPr="0021343C">
              <w:rPr>
                <w:rFonts w:ascii="Times New Roman" w:hAnsi="Times New Roman"/>
                <w:sz w:val="20"/>
                <w:szCs w:val="20"/>
              </w:rPr>
              <w:t>Prowadzenie profilaktycznej działalności informacyjnej i edukacyjnej w zakresie rozwiązywania problemów alkoholowych, przeciwdziałania narkomanii i przemocy w rodzinie.</w:t>
            </w:r>
          </w:p>
        </w:tc>
      </w:tr>
      <w:tr w:rsidR="00B928D1" w:rsidRPr="00E02BA7" w:rsidTr="00640A14">
        <w:trPr>
          <w:cantSplit/>
          <w:trHeight w:val="1712"/>
        </w:trPr>
        <w:tc>
          <w:tcPr>
            <w:tcW w:w="817" w:type="dxa"/>
            <w:shd w:val="clear" w:color="auto" w:fill="auto"/>
          </w:tcPr>
          <w:p w:rsidR="00B928D1" w:rsidRPr="00E02BA7" w:rsidRDefault="00B928D1" w:rsidP="00B928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D0DCD">
              <w:rPr>
                <w:rFonts w:ascii="Times New Roman" w:hAnsi="Times New Roman"/>
                <w:sz w:val="20"/>
                <w:szCs w:val="20"/>
              </w:rPr>
              <w:t>2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 </w:t>
            </w: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5A1C37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6277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Realizacja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rogramu zajęć profilaktycznych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dla dzieci i młodzieży z</w:t>
            </w:r>
            <w:r w:rsidRPr="00A93E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zakresu przeciwdziałania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uzależnieniom</w:t>
            </w:r>
            <w:r w:rsidRPr="00A93E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skierowanych do dzieci i młodzieży</w:t>
            </w: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A178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Pr="00E02BA7" w:rsidRDefault="00B928D1" w:rsidP="00B92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I-XII</w:t>
            </w: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1984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F25A43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dzieci i młodzież </w:t>
            </w:r>
            <w:r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zamieszkująca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Sopocie</w:t>
            </w:r>
          </w:p>
        </w:tc>
      </w:tr>
      <w:tr w:rsidR="00B928D1" w:rsidRPr="00E02BA7" w:rsidTr="00640A14">
        <w:trPr>
          <w:cantSplit/>
          <w:trHeight w:val="1712"/>
        </w:trPr>
        <w:tc>
          <w:tcPr>
            <w:tcW w:w="817" w:type="dxa"/>
            <w:shd w:val="clear" w:color="auto" w:fill="auto"/>
          </w:tcPr>
          <w:p w:rsidR="00B928D1" w:rsidRPr="00E02BA7" w:rsidRDefault="00B928D1" w:rsidP="00B928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D0DCD">
              <w:rPr>
                <w:rFonts w:ascii="Times New Roman" w:hAnsi="Times New Roman"/>
                <w:sz w:val="20"/>
                <w:szCs w:val="20"/>
              </w:rPr>
              <w:t>4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5F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Organizacja i realizacja programu profilaktyki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uniwersalnej – przegląd filmów z obszaru profilaktyki uzależnień – Festiwal filmowy</w:t>
            </w: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15 000</w:t>
            </w:r>
          </w:p>
        </w:tc>
        <w:tc>
          <w:tcPr>
            <w:tcW w:w="113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 –IV</w:t>
            </w: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0A6D">
              <w:rPr>
                <w:rFonts w:ascii="Times New Roman" w:hAnsi="Times New Roman"/>
                <w:sz w:val="20"/>
                <w:szCs w:val="20"/>
                <w:lang w:eastAsia="pl-PL"/>
              </w:rPr>
              <w:t>dzieci i młodzież, os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oby dorosłe – mieszkańcy Sopotu</w:t>
            </w:r>
          </w:p>
        </w:tc>
      </w:tr>
      <w:tr w:rsidR="00B928D1" w:rsidRPr="00E02BA7" w:rsidTr="00640A14">
        <w:trPr>
          <w:cantSplit/>
          <w:trHeight w:val="1712"/>
        </w:trPr>
        <w:tc>
          <w:tcPr>
            <w:tcW w:w="817" w:type="dxa"/>
            <w:shd w:val="clear" w:color="auto" w:fill="auto"/>
          </w:tcPr>
          <w:p w:rsidR="00B928D1" w:rsidRPr="00E02BA7" w:rsidRDefault="00B928D1" w:rsidP="00B928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D0DCD">
              <w:rPr>
                <w:rFonts w:ascii="Times New Roman" w:hAnsi="Times New Roman"/>
                <w:sz w:val="20"/>
                <w:szCs w:val="20"/>
              </w:rPr>
              <w:t>1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5F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Szkolenia wdrażające realizację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2D5F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programów profilaktycznych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2D5F6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rekomendowanych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przez PARPA, KBPN  w szkołach na terenie Sopotu</w:t>
            </w: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40 000</w:t>
            </w:r>
          </w:p>
        </w:tc>
        <w:tc>
          <w:tcPr>
            <w:tcW w:w="113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–XII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928D1" w:rsidRPr="00E30A6D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5F6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nauczyciele, pedagodzy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2D5F61">
              <w:rPr>
                <w:rFonts w:ascii="Times New Roman" w:hAnsi="Times New Roman"/>
                <w:sz w:val="20"/>
                <w:szCs w:val="20"/>
                <w:lang w:eastAsia="pl-PL"/>
              </w:rPr>
              <w:t>i psycholodzy</w:t>
            </w:r>
          </w:p>
        </w:tc>
      </w:tr>
      <w:tr w:rsidR="00B928D1" w:rsidRPr="00E02BA7" w:rsidTr="00640A14">
        <w:trPr>
          <w:cantSplit/>
          <w:trHeight w:val="1712"/>
        </w:trPr>
        <w:tc>
          <w:tcPr>
            <w:tcW w:w="817" w:type="dxa"/>
            <w:shd w:val="clear" w:color="auto" w:fill="auto"/>
          </w:tcPr>
          <w:p w:rsidR="00B928D1" w:rsidRPr="00E02BA7" w:rsidRDefault="00B928D1" w:rsidP="00B928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D0DCD">
              <w:rPr>
                <w:rFonts w:ascii="Times New Roman" w:hAnsi="Times New Roman"/>
                <w:sz w:val="20"/>
                <w:szCs w:val="20"/>
              </w:rPr>
              <w:t>2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93E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Poszerzanie i udoskonalanie oferty programów profilaktycznych z zakresu przeciwdziałania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uzależnieniom</w:t>
            </w:r>
            <w:r w:rsidRPr="00A93E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skierowanych do dzieci i młodzieży przez: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93E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prowadzenie profilaktycznych programów informacyjno-edukacyjnych z zakresu profilaktyki uzależnień od substancji psychoaktywnych, w tym od NSP i/ lub zajęć z elementami socjoterapii, terapii pedagogicznej, artterapii, itp.</w:t>
            </w: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55 000</w:t>
            </w:r>
          </w:p>
        </w:tc>
        <w:tc>
          <w:tcPr>
            <w:tcW w:w="113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–XII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2D5F6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dzieci</w:t>
            </w:r>
            <w:r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zamieszkałe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Sopocie</w:t>
            </w:r>
            <w:r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objęte programem</w:t>
            </w:r>
            <w:r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socjoterapeutycznym</w:t>
            </w:r>
          </w:p>
        </w:tc>
      </w:tr>
      <w:tr w:rsidR="00B928D1" w:rsidRPr="00E02BA7" w:rsidTr="00640A14">
        <w:trPr>
          <w:cantSplit/>
          <w:trHeight w:val="1712"/>
        </w:trPr>
        <w:tc>
          <w:tcPr>
            <w:tcW w:w="817" w:type="dxa"/>
            <w:shd w:val="clear" w:color="auto" w:fill="auto"/>
          </w:tcPr>
          <w:p w:rsidR="00B928D1" w:rsidRPr="001D6D9E" w:rsidRDefault="00B928D1" w:rsidP="00B928D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8D1" w:rsidRPr="001D6D9E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D9E">
              <w:rPr>
                <w:rFonts w:ascii="Times New Roman" w:hAnsi="Times New Roman"/>
                <w:sz w:val="20"/>
                <w:szCs w:val="20"/>
              </w:rPr>
              <w:t>1.</w:t>
            </w:r>
            <w:r w:rsidR="00CD0DCD">
              <w:rPr>
                <w:rFonts w:ascii="Times New Roman" w:hAnsi="Times New Roman"/>
                <w:sz w:val="20"/>
                <w:szCs w:val="20"/>
              </w:rPr>
              <w:t>2</w:t>
            </w:r>
            <w:r w:rsidRPr="001D6D9E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928D1" w:rsidRPr="001D6D9E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D9E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  <w:tc>
          <w:tcPr>
            <w:tcW w:w="4139" w:type="dxa"/>
            <w:shd w:val="clear" w:color="auto" w:fill="auto"/>
          </w:tcPr>
          <w:p w:rsidR="00B928D1" w:rsidRPr="001D6D9E" w:rsidRDefault="00B928D1" w:rsidP="00B92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1D6D9E" w:rsidRDefault="00B928D1" w:rsidP="00B92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6D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wspierania młodych osób, w wieku 16 – 19 lat, obejmujący poradnictwo, konsultacje, warsztaty psychoedukacyjne, realizowany na terenie Sopotu.</w:t>
            </w:r>
          </w:p>
        </w:tc>
        <w:tc>
          <w:tcPr>
            <w:tcW w:w="1531" w:type="dxa"/>
            <w:shd w:val="clear" w:color="auto" w:fill="auto"/>
          </w:tcPr>
          <w:p w:rsidR="00B928D1" w:rsidRPr="001D6D9E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Pr="001D6D9E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D9E">
              <w:rPr>
                <w:rFonts w:ascii="Times New Roman" w:hAnsi="Times New Roman"/>
                <w:b/>
                <w:bCs/>
                <w:sz w:val="20"/>
                <w:szCs w:val="20"/>
              </w:rPr>
              <w:t>20 000</w:t>
            </w:r>
          </w:p>
        </w:tc>
        <w:tc>
          <w:tcPr>
            <w:tcW w:w="1134" w:type="dxa"/>
            <w:shd w:val="clear" w:color="auto" w:fill="auto"/>
          </w:tcPr>
          <w:p w:rsidR="00B928D1" w:rsidRPr="001D6D9E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Pr="001D6D9E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D9E">
              <w:rPr>
                <w:rFonts w:ascii="Times New Roman" w:hAnsi="Times New Roman"/>
                <w:sz w:val="20"/>
                <w:szCs w:val="20"/>
              </w:rPr>
              <w:t xml:space="preserve">I - VI </w:t>
            </w:r>
          </w:p>
          <w:p w:rsidR="00B928D1" w:rsidRPr="001D6D9E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D9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Pr="001D6D9E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6D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młodzież w wieku 16 – 19 lat zamieszkała w Sopocie oraz  uczniowie sopockich szkół</w:t>
            </w:r>
          </w:p>
        </w:tc>
      </w:tr>
      <w:tr w:rsidR="00B72384" w:rsidRPr="00E02BA7" w:rsidTr="00640A14">
        <w:trPr>
          <w:cantSplit/>
          <w:trHeight w:val="1712"/>
        </w:trPr>
        <w:tc>
          <w:tcPr>
            <w:tcW w:w="817" w:type="dxa"/>
            <w:shd w:val="clear" w:color="auto" w:fill="auto"/>
          </w:tcPr>
          <w:p w:rsidR="00B72384" w:rsidRPr="001D6D9E" w:rsidRDefault="00B72384" w:rsidP="00B723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1.1/</w:t>
            </w: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3.1.1 </w:t>
            </w:r>
          </w:p>
        </w:tc>
        <w:tc>
          <w:tcPr>
            <w:tcW w:w="4139" w:type="dxa"/>
            <w:shd w:val="clear" w:color="auto" w:fill="auto"/>
          </w:tcPr>
          <w:p w:rsidR="00B72384" w:rsidRPr="00235329" w:rsidRDefault="00B72384" w:rsidP="00B72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72384" w:rsidRDefault="00B72384" w:rsidP="00B72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3532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Organizacja konferencji dot. profilaktyki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uzależnień</w:t>
            </w:r>
          </w:p>
        </w:tc>
        <w:tc>
          <w:tcPr>
            <w:tcW w:w="1531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15 000</w:t>
            </w: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V</w:t>
            </w: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72384" w:rsidRDefault="00B72384" w:rsidP="00B7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5329">
              <w:rPr>
                <w:rFonts w:ascii="Times New Roman" w:hAnsi="Times New Roman"/>
                <w:sz w:val="20"/>
                <w:szCs w:val="20"/>
                <w:lang w:eastAsia="pl-PL"/>
              </w:rPr>
              <w:t>przedstawiciele grup zawodowych – policjanci, pracownicy socjalni, nauczyciele, pedagodzy, psycholodzy, terapeuci, strażnicy miejscy, członko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 GKRPA i samorządu lokalnego</w:t>
            </w:r>
          </w:p>
        </w:tc>
      </w:tr>
      <w:tr w:rsidR="00B928D1" w:rsidRPr="00F25A43" w:rsidTr="00E6155A">
        <w:trPr>
          <w:cantSplit/>
          <w:trHeight w:val="379"/>
        </w:trPr>
        <w:tc>
          <w:tcPr>
            <w:tcW w:w="10881" w:type="dxa"/>
            <w:gridSpan w:val="6"/>
            <w:shd w:val="clear" w:color="auto" w:fill="00B050"/>
          </w:tcPr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PROMOCJA ZDROWIA / EDUKACJA ZDROWOTNA</w:t>
            </w:r>
          </w:p>
        </w:tc>
      </w:tr>
      <w:tr w:rsidR="00B928D1" w:rsidRPr="00F25A43" w:rsidTr="00E6155A">
        <w:trPr>
          <w:cantSplit/>
          <w:trHeight w:val="601"/>
        </w:trPr>
        <w:tc>
          <w:tcPr>
            <w:tcW w:w="10881" w:type="dxa"/>
            <w:gridSpan w:val="6"/>
            <w:shd w:val="clear" w:color="auto" w:fill="00B050"/>
          </w:tcPr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Cel szczegółowy 2</w:t>
            </w:r>
            <w:r w:rsidRPr="002555C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Programu: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1D6D9E">
              <w:rPr>
                <w:rFonts w:ascii="Times New Roman" w:hAnsi="Times New Roman"/>
                <w:sz w:val="20"/>
                <w:szCs w:val="20"/>
                <w:lang w:eastAsia="pl-PL"/>
              </w:rPr>
              <w:t>Wspieranie działań promujących trzeźwy i bezpieczny sposób spędzania czasu przez rodziny, dzieci i młodzież. Wzmacnianie czynników chroniących i motywujących do większej aktywności w życiu społecznym.</w:t>
            </w:r>
          </w:p>
        </w:tc>
      </w:tr>
      <w:tr w:rsidR="00B928D1" w:rsidRPr="00F25A43" w:rsidTr="00640A14">
        <w:trPr>
          <w:cantSplit/>
          <w:trHeight w:val="1162"/>
        </w:trPr>
        <w:tc>
          <w:tcPr>
            <w:tcW w:w="817" w:type="dxa"/>
            <w:shd w:val="clear" w:color="auto" w:fill="auto"/>
          </w:tcPr>
          <w:p w:rsidR="00B928D1" w:rsidRDefault="00B928D1" w:rsidP="00B928D1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B928D1" w:rsidRPr="00640A14" w:rsidRDefault="00B928D1" w:rsidP="00B928D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14">
              <w:rPr>
                <w:rFonts w:ascii="Times New Roman" w:hAnsi="Times New Roman"/>
                <w:sz w:val="20"/>
                <w:szCs w:val="20"/>
              </w:rPr>
              <w:t>2.</w:t>
            </w:r>
            <w:r w:rsidR="00CD0DCD">
              <w:rPr>
                <w:rFonts w:ascii="Times New Roman" w:hAnsi="Times New Roman"/>
                <w:sz w:val="20"/>
                <w:szCs w:val="20"/>
              </w:rPr>
              <w:t>2</w:t>
            </w:r>
            <w:r w:rsidRPr="00640A14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928D1" w:rsidRPr="00640A14" w:rsidRDefault="00B928D1" w:rsidP="00B928D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14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4139" w:type="dxa"/>
            <w:shd w:val="clear" w:color="auto" w:fill="auto"/>
          </w:tcPr>
          <w:p w:rsidR="00B928D1" w:rsidRPr="00640A14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0A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Prowadzenie działań z obszaru promocji  </w:t>
            </w:r>
            <w:r w:rsidRPr="00640A1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edukacji zdrowotnej, skierowanych do młodzieży. Warsztaty edukacyjne dot. profilaktyki zachowań ryzykownych</w:t>
            </w:r>
          </w:p>
        </w:tc>
        <w:tc>
          <w:tcPr>
            <w:tcW w:w="1531" w:type="dxa"/>
            <w:shd w:val="clear" w:color="auto" w:fill="auto"/>
          </w:tcPr>
          <w:p w:rsidR="00B928D1" w:rsidRPr="00640A14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B928D1" w:rsidRPr="00640A14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40A14">
              <w:rPr>
                <w:rFonts w:ascii="Times New Roman" w:hAnsi="Times New Roman"/>
                <w:b/>
                <w:bCs/>
                <w:sz w:val="20"/>
                <w:szCs w:val="20"/>
              </w:rPr>
              <w:t>18 000</w:t>
            </w:r>
            <w:r w:rsidRPr="00640A1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B928D1" w:rsidRPr="00640A14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8D1" w:rsidRPr="00640A14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Pr="00640A14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14">
              <w:rPr>
                <w:rFonts w:ascii="Times New Roman" w:hAnsi="Times New Roman"/>
                <w:sz w:val="20"/>
                <w:szCs w:val="20"/>
              </w:rPr>
              <w:t xml:space="preserve">I - XII </w:t>
            </w:r>
          </w:p>
          <w:p w:rsidR="00B928D1" w:rsidRPr="00640A14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Pr="00640A14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928D1" w:rsidRPr="00640A14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40A1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Młodzież </w:t>
            </w:r>
            <w:r w:rsidRPr="00640A14">
              <w:t xml:space="preserve"> </w:t>
            </w:r>
            <w:r w:rsidRPr="00640A14">
              <w:rPr>
                <w:rFonts w:ascii="Times New Roman" w:hAnsi="Times New Roman"/>
                <w:sz w:val="20"/>
                <w:szCs w:val="20"/>
                <w:lang w:eastAsia="pl-PL"/>
              </w:rPr>
              <w:t>w wieku 15 – 18 lat, rodzice, nauczyciele.</w:t>
            </w:r>
          </w:p>
        </w:tc>
      </w:tr>
      <w:tr w:rsidR="00B928D1" w:rsidRPr="00F25A43" w:rsidTr="00640A14">
        <w:trPr>
          <w:cantSplit/>
          <w:trHeight w:val="3139"/>
        </w:trPr>
        <w:tc>
          <w:tcPr>
            <w:tcW w:w="817" w:type="dxa"/>
            <w:shd w:val="clear" w:color="auto" w:fill="auto"/>
          </w:tcPr>
          <w:p w:rsidR="00B928D1" w:rsidRDefault="00B928D1" w:rsidP="00B928D1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0A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Organizacja programu promującego zdrowy styl życia oraz umiejętności psychospołeczne służące zdrowiu  (warsztaty psychoedukacyjne, aktywizacji ruchowej i ogólnorozwojowej)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B928D1" w:rsidRPr="00E30A6D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E30A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ealizacja zadania obejmować będzie organizację cyklicznych zajęć aktywizacji ruchowej i ogólnorozwojowej, psycho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Pr="00E30A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edukacyjnych, skierowanych do dzieci, młodzieży i osób dorosłych – na terenie Sopotu. Zajęcia powinny odbywać się w systemie spotkań 3 – 4 x w tygodniu.</w:t>
            </w: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A17883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90</w:t>
            </w:r>
            <w:r w:rsidR="00B928D1" w:rsidRPr="00B928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000</w:t>
            </w:r>
          </w:p>
          <w:p w:rsidR="00B928D1" w:rsidRPr="00E30A6D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I-XII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30A6D">
              <w:rPr>
                <w:rFonts w:ascii="Times New Roman" w:hAnsi="Times New Roman"/>
                <w:sz w:val="20"/>
                <w:szCs w:val="20"/>
                <w:lang w:eastAsia="pl-PL"/>
              </w:rPr>
              <w:t>dzieci i młodzież, os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oby dorosłe – mieszkańcy Sopotu</w:t>
            </w:r>
          </w:p>
        </w:tc>
      </w:tr>
      <w:tr w:rsidR="00B928D1" w:rsidRPr="00F25A43" w:rsidTr="00B928D1">
        <w:trPr>
          <w:cantSplit/>
          <w:trHeight w:val="1832"/>
        </w:trPr>
        <w:tc>
          <w:tcPr>
            <w:tcW w:w="817" w:type="dxa"/>
            <w:shd w:val="clear" w:color="auto" w:fill="auto"/>
          </w:tcPr>
          <w:p w:rsidR="00B928D1" w:rsidRDefault="00B72384" w:rsidP="00B928D1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22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928D1" w:rsidRPr="00E02BA7" w:rsidRDefault="00CD0DCD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928D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28D1" w:rsidRPr="00E02BA7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 </w:t>
            </w:r>
          </w:p>
        </w:tc>
        <w:tc>
          <w:tcPr>
            <w:tcW w:w="4139" w:type="dxa"/>
            <w:shd w:val="clear" w:color="auto" w:fill="auto"/>
          </w:tcPr>
          <w:p w:rsidR="00B928D1" w:rsidRPr="00DF47D2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both"/>
            </w:pPr>
            <w:r w:rsidRPr="00B072CA">
              <w:rPr>
                <w:rFonts w:ascii="Times New Roman" w:hAnsi="Times New Roman"/>
                <w:sz w:val="20"/>
                <w:szCs w:val="20"/>
              </w:rPr>
              <w:t xml:space="preserve">Organizacja półkolonii,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zimowiska, </w:t>
            </w:r>
            <w:r w:rsidRPr="00B072CA">
              <w:rPr>
                <w:rFonts w:ascii="Times New Roman" w:hAnsi="Times New Roman"/>
                <w:sz w:val="20"/>
                <w:szCs w:val="20"/>
              </w:rPr>
              <w:t xml:space="preserve">obozu dla dzieci w wieku 7 – 12 lat, objętych programem wsparcia w ramach </w:t>
            </w:r>
            <w:r>
              <w:t xml:space="preserve"> </w:t>
            </w:r>
            <w:r w:rsidRPr="005A1C37">
              <w:rPr>
                <w:rFonts w:ascii="Times New Roman" w:hAnsi="Times New Roman"/>
                <w:sz w:val="20"/>
                <w:szCs w:val="20"/>
              </w:rPr>
              <w:t xml:space="preserve">GPPUodSP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t xml:space="preserve"> </w:t>
            </w:r>
          </w:p>
          <w:p w:rsidR="00B928D1" w:rsidRPr="00F25A43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Pr="00E02BA7" w:rsidRDefault="00B928D1" w:rsidP="00B928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20 000</w:t>
            </w: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Pr="00E02BA7" w:rsidRDefault="00B928D1" w:rsidP="00B92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- III </w:t>
            </w: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F25A43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dzieci w wieku 7 – 12 lat, zamieszkałe w Sopocie, uczestniczące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programie zajęć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profilaktycznych</w:t>
            </w:r>
          </w:p>
        </w:tc>
      </w:tr>
      <w:tr w:rsidR="00207380" w:rsidRPr="00F25A43" w:rsidTr="00B928D1">
        <w:trPr>
          <w:cantSplit/>
          <w:trHeight w:val="1832"/>
        </w:trPr>
        <w:tc>
          <w:tcPr>
            <w:tcW w:w="817" w:type="dxa"/>
            <w:shd w:val="clear" w:color="auto" w:fill="auto"/>
          </w:tcPr>
          <w:p w:rsidR="00207380" w:rsidRDefault="00207380" w:rsidP="00207380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207380" w:rsidRPr="00E02BA7" w:rsidRDefault="00207380" w:rsidP="0020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207380" w:rsidRPr="00E02BA7" w:rsidRDefault="00207380" w:rsidP="0020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 </w:t>
            </w:r>
          </w:p>
        </w:tc>
        <w:tc>
          <w:tcPr>
            <w:tcW w:w="4139" w:type="dxa"/>
            <w:shd w:val="clear" w:color="auto" w:fill="auto"/>
          </w:tcPr>
          <w:p w:rsidR="00207380" w:rsidRPr="00DF47D2" w:rsidRDefault="00207380" w:rsidP="00207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07380" w:rsidRDefault="00207380" w:rsidP="00207380">
            <w:pPr>
              <w:spacing w:after="0" w:line="240" w:lineRule="auto"/>
              <w:jc w:val="both"/>
            </w:pPr>
            <w:r w:rsidRPr="00B072CA">
              <w:rPr>
                <w:rFonts w:ascii="Times New Roman" w:hAnsi="Times New Roman"/>
                <w:sz w:val="20"/>
                <w:szCs w:val="20"/>
              </w:rPr>
              <w:t xml:space="preserve">Organizacja półkolonii,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zimowiska, </w:t>
            </w:r>
            <w:r w:rsidRPr="00B072CA">
              <w:rPr>
                <w:rFonts w:ascii="Times New Roman" w:hAnsi="Times New Roman"/>
                <w:sz w:val="20"/>
                <w:szCs w:val="20"/>
              </w:rPr>
              <w:t xml:space="preserve">obozu dla </w:t>
            </w:r>
            <w:r w:rsidR="00D35ED9">
              <w:rPr>
                <w:rFonts w:ascii="Times New Roman" w:hAnsi="Times New Roman"/>
                <w:sz w:val="20"/>
                <w:szCs w:val="20"/>
              </w:rPr>
              <w:t xml:space="preserve">młodzieży </w:t>
            </w:r>
            <w:r w:rsidRPr="00B072CA">
              <w:rPr>
                <w:rFonts w:ascii="Times New Roman" w:hAnsi="Times New Roman"/>
                <w:sz w:val="20"/>
                <w:szCs w:val="20"/>
              </w:rPr>
              <w:t xml:space="preserve">w wieku </w:t>
            </w:r>
            <w:r w:rsidR="00D35ED9">
              <w:rPr>
                <w:rFonts w:ascii="Times New Roman" w:hAnsi="Times New Roman"/>
                <w:sz w:val="20"/>
                <w:szCs w:val="20"/>
              </w:rPr>
              <w:t>1</w:t>
            </w:r>
            <w:r w:rsidR="00D23E3E">
              <w:rPr>
                <w:rFonts w:ascii="Times New Roman" w:hAnsi="Times New Roman"/>
                <w:sz w:val="20"/>
                <w:szCs w:val="20"/>
              </w:rPr>
              <w:t>3</w:t>
            </w:r>
            <w:r w:rsidRPr="00B072CA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  <w:r w:rsidR="00D35ED9">
              <w:rPr>
                <w:rFonts w:ascii="Times New Roman" w:hAnsi="Times New Roman"/>
                <w:sz w:val="20"/>
                <w:szCs w:val="20"/>
              </w:rPr>
              <w:t>8</w:t>
            </w:r>
            <w:r w:rsidRPr="00B072CA">
              <w:rPr>
                <w:rFonts w:ascii="Times New Roman" w:hAnsi="Times New Roman"/>
                <w:sz w:val="20"/>
                <w:szCs w:val="20"/>
              </w:rPr>
              <w:t xml:space="preserve"> lat, </w:t>
            </w:r>
            <w:r w:rsidR="00D35ED9"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uczestniczące</w:t>
            </w:r>
            <w:r w:rsidR="00D35E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</w:t>
            </w:r>
            <w:r w:rsidR="00D35ED9"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5E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programach</w:t>
            </w:r>
            <w:r w:rsidR="00D35ED9"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zajęć </w:t>
            </w:r>
            <w:r w:rsidR="00D35ED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profilaktycznych</w:t>
            </w:r>
            <w:r w:rsidR="00D23E3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terenie Sopotu</w:t>
            </w:r>
          </w:p>
          <w:p w:rsidR="00207380" w:rsidRPr="00F25A43" w:rsidRDefault="00207380" w:rsidP="00207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shd w:val="clear" w:color="auto" w:fill="auto"/>
          </w:tcPr>
          <w:p w:rsidR="00207380" w:rsidRPr="00E02BA7" w:rsidRDefault="00207380" w:rsidP="002073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07380" w:rsidRPr="00E02BA7" w:rsidRDefault="00207380" w:rsidP="002073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07380" w:rsidRPr="00E02BA7" w:rsidRDefault="00207380" w:rsidP="00207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11 000</w:t>
            </w: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207380" w:rsidRPr="00E02BA7" w:rsidRDefault="00207380" w:rsidP="0020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380" w:rsidRPr="00E02BA7" w:rsidRDefault="00207380" w:rsidP="00207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7380" w:rsidRDefault="00207380" w:rsidP="00207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- III </w:t>
            </w:r>
          </w:p>
          <w:p w:rsidR="00207380" w:rsidRPr="00E02BA7" w:rsidRDefault="00207380" w:rsidP="00207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207380" w:rsidRDefault="00207380" w:rsidP="002073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07380" w:rsidRPr="00F25A43" w:rsidRDefault="00D35ED9" w:rsidP="00D3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młodzież</w:t>
            </w:r>
            <w:r w:rsidR="00207380"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wieku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207380"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lat, zamieszkała</w:t>
            </w:r>
            <w:r w:rsidR="00207380"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Sopocie, uczestniczące </w:t>
            </w:r>
            <w:r w:rsidR="00207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programach</w:t>
            </w:r>
            <w:r w:rsidR="00207380" w:rsidRPr="00B072C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zajęć </w:t>
            </w:r>
            <w:r w:rsidR="00207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profilaktycznych</w:t>
            </w:r>
          </w:p>
        </w:tc>
      </w:tr>
      <w:tr w:rsidR="00B928D1" w:rsidRPr="00F25A43" w:rsidTr="00E6155A">
        <w:trPr>
          <w:cantSplit/>
          <w:trHeight w:val="559"/>
        </w:trPr>
        <w:tc>
          <w:tcPr>
            <w:tcW w:w="10881" w:type="dxa"/>
            <w:gridSpan w:val="6"/>
            <w:shd w:val="clear" w:color="auto" w:fill="00B050"/>
          </w:tcPr>
          <w:p w:rsidR="00642223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TERAPIA,</w:t>
            </w:r>
            <w:r w:rsidRPr="0023532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4222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REDUKCJA SZKÓD, </w:t>
            </w:r>
            <w:r w:rsidRPr="0023532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REHABILITACJA (READAPTACJA, REINTEGRACJA) </w:t>
            </w:r>
          </w:p>
          <w:p w:rsidR="00B928D1" w:rsidRPr="00235329" w:rsidRDefault="00B928D1" w:rsidP="00642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3532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ZDROWOTNA, SPOŁECZNA I ZAWODOWA</w:t>
            </w:r>
          </w:p>
        </w:tc>
      </w:tr>
      <w:tr w:rsidR="00B928D1" w:rsidRPr="00F25A43" w:rsidTr="00E6155A">
        <w:trPr>
          <w:cantSplit/>
          <w:trHeight w:val="553"/>
        </w:trPr>
        <w:tc>
          <w:tcPr>
            <w:tcW w:w="10881" w:type="dxa"/>
            <w:gridSpan w:val="6"/>
            <w:shd w:val="clear" w:color="auto" w:fill="00B050"/>
          </w:tcPr>
          <w:p w:rsidR="00B928D1" w:rsidRPr="00235329" w:rsidRDefault="00B928D1" w:rsidP="00B928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35329">
              <w:rPr>
                <w:rFonts w:ascii="Times New Roman" w:hAnsi="Times New Roman"/>
                <w:b/>
                <w:sz w:val="20"/>
                <w:szCs w:val="20"/>
              </w:rPr>
              <w:t xml:space="preserve">Cel szczegółowy 3 Programu: </w:t>
            </w:r>
            <w:r>
              <w:t xml:space="preserve"> </w:t>
            </w:r>
            <w:r w:rsidRPr="001D6D9E">
              <w:rPr>
                <w:rFonts w:ascii="Times New Roman" w:hAnsi="Times New Roman"/>
                <w:sz w:val="20"/>
                <w:szCs w:val="20"/>
              </w:rPr>
              <w:t>Wspomaganie działalności instytucji, stowarzyszeń i osób fizycznych, służącej rozwiązywaniu problemów alkoholowych, narkomanii i przemocy w rodzinie. Współpraca z organizacjami pozarządowymi i innymi jednostkami pożytku publicznego w obszarze profilaktyki i rehabilitacji uzależnień.</w:t>
            </w:r>
          </w:p>
        </w:tc>
      </w:tr>
      <w:tr w:rsidR="00B928D1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B928D1" w:rsidRDefault="00B928D1" w:rsidP="00B928D1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6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D0DC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31796C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1E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Organizacja i realizacja programu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redukcji szkód</w:t>
            </w:r>
            <w:r w:rsidRPr="00D51E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miejscach o zwiększonym ryzyku używania substancji psychoaktywnych</w:t>
            </w: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65 </w:t>
            </w:r>
            <w:r w:rsidRPr="007C16D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XII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3816">
              <w:rPr>
                <w:rFonts w:ascii="Times New Roman" w:hAnsi="Times New Roman"/>
                <w:sz w:val="20"/>
                <w:szCs w:val="20"/>
                <w:lang w:eastAsia="pl-PL"/>
              </w:rPr>
              <w:t>użytkownicy okazjonalni i problemowi substancji psychoaktywnych,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przebywający na terenie Sopotu</w:t>
            </w:r>
          </w:p>
        </w:tc>
      </w:tr>
      <w:tr w:rsidR="00B928D1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B928D1" w:rsidRDefault="00B928D1" w:rsidP="00B928D1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D0DC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D51E2F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1E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Organizacja i realizacja programu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redukcji szkód</w:t>
            </w:r>
            <w:r w:rsidRPr="00D51E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terenie Sopotu – program pracy ulicznej</w:t>
            </w: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65 </w:t>
            </w:r>
            <w:r w:rsidRPr="007C16D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IV– IX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1E2F">
              <w:rPr>
                <w:rFonts w:ascii="Times New Roman" w:hAnsi="Times New Roman"/>
                <w:sz w:val="20"/>
                <w:szCs w:val="20"/>
                <w:lang w:eastAsia="pl-PL"/>
              </w:rPr>
              <w:t>użytkownicy okazjonalni i problemowi substancji psychoaktywnych,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przebywający na terenie Sopotu</w:t>
            </w:r>
          </w:p>
        </w:tc>
      </w:tr>
      <w:tr w:rsidR="00B928D1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B928D1" w:rsidRDefault="006A0B32" w:rsidP="00B928D1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28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6A0B3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151E9C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51E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Realizacja programów/ projektów służących rehabilitacji - działań podtrzymujących zmianę</w:t>
            </w:r>
          </w:p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51E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 osób uzależnionych po zakończeniu leczenia terapeutycznego, utrwalających efekty leczenia, służących zdrowieniu oraz pomagających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151E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podejmowaniu i realizacji zadań wynikających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51E9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pełnienia ról społecznych oraz integrujących osoby uzależnione ze społecznością lokalną i jej najbliższym otoczeniem (wsparcie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działalności klubów abstynenta)</w:t>
            </w:r>
          </w:p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73 000</w:t>
            </w:r>
          </w:p>
        </w:tc>
        <w:tc>
          <w:tcPr>
            <w:tcW w:w="113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XII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928D1" w:rsidRPr="00D51E2F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osoby uzależnione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ich rodziny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</w:tc>
      </w:tr>
      <w:tr w:rsidR="00B928D1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B928D1" w:rsidRDefault="006A0B32" w:rsidP="00B928D1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72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928D1" w:rsidRPr="00E02BA7" w:rsidRDefault="006A0B32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28D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28D1" w:rsidRPr="00E02BA7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2.2 </w:t>
            </w:r>
          </w:p>
        </w:tc>
        <w:tc>
          <w:tcPr>
            <w:tcW w:w="4139" w:type="dxa"/>
            <w:shd w:val="clear" w:color="auto" w:fill="auto"/>
          </w:tcPr>
          <w:p w:rsidR="00B928D1" w:rsidRPr="005A1C37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Pr="005A1C37" w:rsidRDefault="00B928D1" w:rsidP="00B928D1">
            <w:pPr>
              <w:spacing w:after="0" w:line="240" w:lineRule="auto"/>
              <w:jc w:val="both"/>
            </w:pPr>
            <w:r w:rsidRPr="005A1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Program wspierania młodych osób, w wieku 16 – 20 lat, obejmujący poradnictwo, konsultacje, warsztaty psychoedukacyjne, realizowany na terenie Sopotu. </w:t>
            </w:r>
            <w:r w:rsidRPr="005A1C37">
              <w:t xml:space="preserve"> </w:t>
            </w:r>
          </w:p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1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Realizacja zadania obejmować będzie następujące formy pracy z młodzieżą: poradnictwo indywidualne, konsultacje,  warsztaty psychoedukacyjne, prowadzone na terenie Sopotu, w ramach oferty spotkań </w:t>
            </w:r>
            <w:r w:rsidRPr="005A1C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wym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iarze minimum 2 razy w tygodniu</w:t>
            </w:r>
          </w:p>
          <w:p w:rsidR="00B928D1" w:rsidRPr="005A1C37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30 000</w:t>
            </w:r>
            <w:r w:rsidRPr="00E02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Pr="00E02BA7" w:rsidRDefault="00B928D1" w:rsidP="00B928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- XII 2020</w:t>
            </w:r>
          </w:p>
        </w:tc>
        <w:tc>
          <w:tcPr>
            <w:tcW w:w="1984" w:type="dxa"/>
            <w:shd w:val="clear" w:color="auto" w:fill="auto"/>
          </w:tcPr>
          <w:p w:rsidR="00B928D1" w:rsidRPr="00E02BA7" w:rsidRDefault="00B928D1" w:rsidP="00B92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F25A43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0A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młodzież w wieku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30A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5 </w:t>
            </w:r>
            <w:r w:rsidRPr="00E30A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lat, 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odejmująca zachowania ryzykowne</w:t>
            </w:r>
          </w:p>
        </w:tc>
      </w:tr>
      <w:tr w:rsidR="00B928D1" w:rsidRPr="00F25A43" w:rsidTr="00E6155A">
        <w:trPr>
          <w:cantSplit/>
          <w:trHeight w:val="826"/>
        </w:trPr>
        <w:tc>
          <w:tcPr>
            <w:tcW w:w="10881" w:type="dxa"/>
            <w:gridSpan w:val="6"/>
            <w:shd w:val="clear" w:color="auto" w:fill="00B050"/>
          </w:tcPr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5329">
              <w:rPr>
                <w:rFonts w:ascii="Times New Roman" w:hAnsi="Times New Roman"/>
                <w:b/>
                <w:sz w:val="20"/>
                <w:szCs w:val="20"/>
              </w:rPr>
              <w:t xml:space="preserve">Cel szczegółowy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35329">
              <w:rPr>
                <w:rFonts w:ascii="Times New Roman" w:hAnsi="Times New Roman"/>
                <w:b/>
                <w:sz w:val="20"/>
                <w:szCs w:val="20"/>
              </w:rPr>
              <w:t xml:space="preserve"> Programu: </w:t>
            </w:r>
            <w:r>
              <w:t xml:space="preserve">  </w:t>
            </w:r>
            <w:r w:rsidRPr="001D6D9E">
              <w:rPr>
                <w:rFonts w:ascii="Times New Roman" w:hAnsi="Times New Roman"/>
                <w:sz w:val="20"/>
                <w:szCs w:val="20"/>
              </w:rPr>
              <w:t>Zwiększenie dostępności pomocy terapeutycznej i rehabilitacyjnej dla osób uzależnionych, spożywających alkohol ryzykownie i szkodliwie lub używających substancji psychoaktywnych oraz członków rodzin osób z problemami wynikającymi z używania alkoholu i substancji psychoaktywnych, a także dotkniętych przemocą w rodzinie.</w:t>
            </w:r>
          </w:p>
        </w:tc>
      </w:tr>
      <w:tr w:rsidR="00B928D1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B928D1" w:rsidRPr="001D6D9E" w:rsidRDefault="00B928D1" w:rsidP="00B928D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B928D1" w:rsidRDefault="00E420E4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928D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28D1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3.2.2 </w:t>
            </w: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Pr="00F25A43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67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Diagnoza psychiatryczna, konsultacje i terapia dla dzieci i młodzieży, przejawiającej zaburzenia zachowania.</w:t>
            </w: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1D6D9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70 000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br/>
            </w:r>
          </w:p>
          <w:p w:rsidR="00B928D1" w:rsidRPr="00A90B36" w:rsidRDefault="00B928D1" w:rsidP="00B928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- XII 2020</w:t>
            </w:r>
          </w:p>
          <w:p w:rsidR="00B928D1" w:rsidRPr="00E02BA7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B928D1" w:rsidRPr="00F25A43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dzieci i młodzież</w:t>
            </w:r>
          </w:p>
        </w:tc>
      </w:tr>
      <w:tr w:rsidR="00B72384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B72384" w:rsidRDefault="00E420E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7238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7238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72384" w:rsidRDefault="00B72384" w:rsidP="00B723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Zapewnienie specjalistycznego poradnictwa i wsparcia osób  doświadczających przemocy. Podejmowanie działań interwencyjnych w godzinach nocnych tj. 20.00 do 8.00 </w:t>
            </w:r>
          </w:p>
        </w:tc>
        <w:tc>
          <w:tcPr>
            <w:tcW w:w="1531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134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XII</w:t>
            </w: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72384" w:rsidRDefault="00B72384" w:rsidP="00B7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72384" w:rsidRPr="00D51E2F" w:rsidRDefault="00B72384" w:rsidP="00B7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osoby doświadczające przemocy</w:t>
            </w:r>
          </w:p>
        </w:tc>
      </w:tr>
      <w:tr w:rsidR="00B72384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6" w:type="dxa"/>
            <w:shd w:val="clear" w:color="auto" w:fill="auto"/>
          </w:tcPr>
          <w:p w:rsidR="00B72384" w:rsidRPr="00E02BA7" w:rsidRDefault="00E420E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72384">
              <w:rPr>
                <w:rFonts w:ascii="Times New Roman" w:hAnsi="Times New Roman"/>
                <w:sz w:val="20"/>
                <w:szCs w:val="20"/>
              </w:rPr>
              <w:t>.</w:t>
            </w:r>
            <w:r w:rsidR="00D00796">
              <w:rPr>
                <w:rFonts w:ascii="Times New Roman" w:hAnsi="Times New Roman"/>
                <w:sz w:val="20"/>
                <w:szCs w:val="20"/>
              </w:rPr>
              <w:t>1</w:t>
            </w:r>
            <w:r w:rsidR="00B72384" w:rsidRPr="00E02BA7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139" w:type="dxa"/>
            <w:shd w:val="clear" w:color="auto" w:fill="auto"/>
          </w:tcPr>
          <w:p w:rsidR="00B72384" w:rsidRPr="002D3816" w:rsidRDefault="00B72384" w:rsidP="00E420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928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Prowadzenie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B928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Sopocki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ego</w:t>
            </w:r>
            <w:r w:rsidRPr="00B928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Pr="00B928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420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konsultacji</w:t>
            </w:r>
            <w:r w:rsidRPr="00B928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pomocy terapeutycznej dla osób uzależnionych od środków odurzających oraz ich rodzin i bliskich</w:t>
            </w:r>
            <w:r w:rsidR="00E420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a także osób dotkniętych przemocą</w:t>
            </w:r>
          </w:p>
        </w:tc>
        <w:tc>
          <w:tcPr>
            <w:tcW w:w="1531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30 000</w:t>
            </w:r>
          </w:p>
        </w:tc>
        <w:tc>
          <w:tcPr>
            <w:tcW w:w="1134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- VI </w:t>
            </w: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72384" w:rsidRPr="002D3816" w:rsidRDefault="00B72384" w:rsidP="00B72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30A6D">
              <w:rPr>
                <w:rFonts w:ascii="Times New Roman" w:hAnsi="Times New Roman"/>
                <w:sz w:val="20"/>
                <w:szCs w:val="20"/>
                <w:lang w:eastAsia="pl-PL"/>
              </w:rPr>
              <w:t>młodzież, os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oby dorosłe – mieszkańcy Sopotu</w:t>
            </w:r>
          </w:p>
        </w:tc>
      </w:tr>
      <w:tr w:rsidR="006A0B32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6A0B32" w:rsidRDefault="00877DCD" w:rsidP="006A0B32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6A0B32" w:rsidRDefault="00D00796" w:rsidP="006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A0B32">
              <w:rPr>
                <w:rFonts w:ascii="Times New Roman" w:hAnsi="Times New Roman"/>
                <w:sz w:val="20"/>
                <w:szCs w:val="20"/>
              </w:rPr>
              <w:t>.</w:t>
            </w:r>
            <w:r w:rsidR="00E420E4">
              <w:rPr>
                <w:rFonts w:ascii="Times New Roman" w:hAnsi="Times New Roman"/>
                <w:sz w:val="20"/>
                <w:szCs w:val="20"/>
              </w:rPr>
              <w:t>4</w:t>
            </w:r>
            <w:r w:rsidR="006A0B32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A0B32" w:rsidRDefault="006A0B32" w:rsidP="006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</w:p>
          <w:p w:rsidR="006A0B32" w:rsidRDefault="006A0B32" w:rsidP="006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6A0B32" w:rsidRDefault="006A0B32" w:rsidP="006A0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A0B32" w:rsidRPr="00D51E2F" w:rsidRDefault="006A0B32" w:rsidP="006A0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51E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Organizacja i realizacja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Zimowego Punktu Interwencyjnego dla osób będących w kryzysie oraz osób szkodliwie używających substancji psychoaktywnych</w:t>
            </w:r>
          </w:p>
        </w:tc>
        <w:tc>
          <w:tcPr>
            <w:tcW w:w="1531" w:type="dxa"/>
            <w:shd w:val="clear" w:color="auto" w:fill="auto"/>
          </w:tcPr>
          <w:p w:rsidR="006A0B32" w:rsidRDefault="006A0B32" w:rsidP="006A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6A0B32" w:rsidRDefault="006A0B32" w:rsidP="006A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6A0B32" w:rsidRDefault="006A0B32" w:rsidP="006A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27 </w:t>
            </w:r>
            <w:r w:rsidRPr="007C16D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6A0B32" w:rsidRDefault="006A0B32" w:rsidP="006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B32" w:rsidRDefault="006A0B32" w:rsidP="006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B32" w:rsidRDefault="006A0B32" w:rsidP="006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III</w:t>
            </w:r>
          </w:p>
          <w:p w:rsidR="006A0B32" w:rsidRDefault="006A0B32" w:rsidP="006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6A0B32" w:rsidRDefault="006A0B32" w:rsidP="006A0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51E2F">
              <w:rPr>
                <w:rFonts w:ascii="Times New Roman" w:hAnsi="Times New Roman"/>
                <w:sz w:val="20"/>
                <w:szCs w:val="20"/>
                <w:lang w:eastAsia="pl-PL"/>
              </w:rPr>
              <w:t>użytkownicy okazjonalni i problemowi substancji psychoaktywnych,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przebywający na terenie Sopotu</w:t>
            </w:r>
          </w:p>
        </w:tc>
      </w:tr>
      <w:tr w:rsidR="00B928D1" w:rsidRPr="00F25A43" w:rsidTr="00E6155A">
        <w:trPr>
          <w:cantSplit/>
          <w:trHeight w:val="648"/>
        </w:trPr>
        <w:tc>
          <w:tcPr>
            <w:tcW w:w="10881" w:type="dxa"/>
            <w:gridSpan w:val="6"/>
            <w:shd w:val="clear" w:color="auto" w:fill="00B050"/>
          </w:tcPr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35329">
              <w:rPr>
                <w:rFonts w:ascii="Times New Roman" w:hAnsi="Times New Roman"/>
                <w:b/>
                <w:sz w:val="20"/>
                <w:szCs w:val="20"/>
              </w:rPr>
              <w:t xml:space="preserve">Cel szczegółowy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35329">
              <w:rPr>
                <w:rFonts w:ascii="Times New Roman" w:hAnsi="Times New Roman"/>
                <w:b/>
                <w:sz w:val="20"/>
                <w:szCs w:val="20"/>
              </w:rPr>
              <w:t xml:space="preserve"> Programu: </w:t>
            </w:r>
            <w:r w:rsidRPr="001D6D9E">
              <w:rPr>
                <w:rFonts w:ascii="Times New Roman" w:hAnsi="Times New Roman"/>
                <w:sz w:val="20"/>
                <w:szCs w:val="20"/>
              </w:rPr>
              <w:t>Udzielanie osobom uzależnionym oraz członkom ich rodzin wsparcia psychologicznego, społecznego i prawnego. Przeciwdziałanie wykluczeniu społecznemu i integrowanie ze społecznością lokalną.</w:t>
            </w:r>
          </w:p>
        </w:tc>
      </w:tr>
      <w:tr w:rsidR="00B928D1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B928D1" w:rsidRDefault="00B928D1" w:rsidP="00B928D1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00796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Zwiększenie oferty działań zmierzających do aktywizacji społecznej i zawodowej osób uzależnionych od alkoholu poprzez wspieranie zatrudnienia socjalnego</w:t>
            </w:r>
          </w:p>
        </w:tc>
        <w:tc>
          <w:tcPr>
            <w:tcW w:w="1531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134" w:type="dxa"/>
            <w:shd w:val="clear" w:color="auto" w:fill="auto"/>
          </w:tcPr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XII</w:t>
            </w:r>
          </w:p>
          <w:p w:rsidR="00B928D1" w:rsidRDefault="00B928D1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928D1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B928D1" w:rsidRPr="00D51E2F" w:rsidRDefault="00B928D1" w:rsidP="00B9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osoby uzależnione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ich rodziny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</w:p>
        </w:tc>
      </w:tr>
      <w:tr w:rsidR="00B72384" w:rsidRPr="00F25A43" w:rsidTr="00640A14">
        <w:trPr>
          <w:cantSplit/>
          <w:trHeight w:val="1483"/>
        </w:trPr>
        <w:tc>
          <w:tcPr>
            <w:tcW w:w="817" w:type="dxa"/>
            <w:shd w:val="clear" w:color="auto" w:fill="auto"/>
          </w:tcPr>
          <w:p w:rsidR="00B72384" w:rsidRDefault="00B72384" w:rsidP="00B928D1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D00796" w:rsidRDefault="00D00796" w:rsidP="00D00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5.1./</w:t>
            </w:r>
          </w:p>
          <w:p w:rsidR="00D00796" w:rsidRDefault="00D00796" w:rsidP="00D00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</w:p>
          <w:p w:rsidR="00B72384" w:rsidRDefault="00B72384" w:rsidP="00B92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B72384" w:rsidRDefault="00B72384" w:rsidP="00A17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23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Organizacja i realizacja treningu aktywności społeczno-zawodowej  dla osób </w:t>
            </w:r>
            <w:r w:rsidR="00A178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młodych z grup ryzyka, jako pilotażu procesu utworzenia przedsiębiorstwa społecznego</w:t>
            </w:r>
          </w:p>
        </w:tc>
        <w:tc>
          <w:tcPr>
            <w:tcW w:w="1531" w:type="dxa"/>
            <w:shd w:val="clear" w:color="auto" w:fill="auto"/>
          </w:tcPr>
          <w:p w:rsidR="00B72384" w:rsidRDefault="00A17883" w:rsidP="00B92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1134" w:type="dxa"/>
            <w:shd w:val="clear" w:color="auto" w:fill="auto"/>
          </w:tcPr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– XII</w:t>
            </w:r>
          </w:p>
          <w:p w:rsidR="00B72384" w:rsidRDefault="00B72384" w:rsidP="00B72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B72384" w:rsidRDefault="00B72384" w:rsidP="00B72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młodzież – mieszkańcy Sopotu</w:t>
            </w:r>
          </w:p>
        </w:tc>
      </w:tr>
    </w:tbl>
    <w:p w:rsidR="00AF52F8" w:rsidRDefault="00AF52F8" w:rsidP="00AF52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A1C37" w:rsidRDefault="005A1C37" w:rsidP="002D38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br w:type="page"/>
      </w:r>
    </w:p>
    <w:p w:rsidR="00AF52F8" w:rsidRDefault="00AF52F8" w:rsidP="00AF52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UWAGA!</w:t>
      </w:r>
    </w:p>
    <w:p w:rsidR="00AF52F8" w:rsidRDefault="00AF52F8" w:rsidP="00AF5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52F8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736D">
        <w:rPr>
          <w:rFonts w:ascii="Times New Roman" w:hAnsi="Times New Roman"/>
          <w:sz w:val="20"/>
          <w:szCs w:val="20"/>
        </w:rPr>
        <w:t>W szczególności będą finansowane progra</w:t>
      </w:r>
      <w:r>
        <w:rPr>
          <w:rFonts w:ascii="Times New Roman" w:hAnsi="Times New Roman"/>
          <w:sz w:val="20"/>
          <w:szCs w:val="20"/>
        </w:rPr>
        <w:t>my</w:t>
      </w:r>
      <w:r w:rsidRPr="00CD736D">
        <w:rPr>
          <w:rFonts w:ascii="Times New Roman" w:hAnsi="Times New Roman"/>
          <w:sz w:val="20"/>
          <w:szCs w:val="20"/>
        </w:rPr>
        <w:t xml:space="preserve"> rekomendowane w </w:t>
      </w:r>
      <w:r w:rsidRPr="00CD736D">
        <w:rPr>
          <w:rFonts w:ascii="Times New Roman" w:hAnsi="Times New Roman"/>
          <w:i/>
          <w:sz w:val="20"/>
          <w:szCs w:val="20"/>
        </w:rPr>
        <w:t>ramach Systemu rekomendacji programów profilaktycznych i promocji zdrowia psychicznego</w:t>
      </w:r>
      <w:r w:rsidRPr="00CD736D">
        <w:rPr>
          <w:rFonts w:ascii="Times New Roman" w:hAnsi="Times New Roman"/>
          <w:sz w:val="20"/>
          <w:szCs w:val="20"/>
        </w:rPr>
        <w:t>. W ramach rozwijania, upowszechniania i wdrażania oferty programów rekomendowanych dopuszcza się możliwość sfinansowania przeszkolenia kadry Oferenta, w wyniku czego uzyska ona kwalifikacje niezbędne do p</w:t>
      </w:r>
      <w:r>
        <w:rPr>
          <w:rFonts w:ascii="Times New Roman" w:hAnsi="Times New Roman"/>
          <w:sz w:val="20"/>
          <w:szCs w:val="20"/>
        </w:rPr>
        <w:t xml:space="preserve">rowadzenia </w:t>
      </w:r>
      <w:r w:rsidRPr="00CD736D">
        <w:rPr>
          <w:rFonts w:ascii="Times New Roman" w:hAnsi="Times New Roman"/>
          <w:sz w:val="20"/>
          <w:szCs w:val="20"/>
        </w:rPr>
        <w:t>ww. programów. Przy realizacji programów rekomendowanych realizatorzy mu</w:t>
      </w:r>
      <w:r>
        <w:rPr>
          <w:rFonts w:ascii="Times New Roman" w:hAnsi="Times New Roman"/>
          <w:sz w:val="20"/>
          <w:szCs w:val="20"/>
        </w:rPr>
        <w:t xml:space="preserve">szą posiadać uprawnienia </w:t>
      </w:r>
      <w:r w:rsidRPr="00CD736D">
        <w:rPr>
          <w:rFonts w:ascii="Times New Roman" w:hAnsi="Times New Roman"/>
          <w:sz w:val="20"/>
          <w:szCs w:val="20"/>
        </w:rPr>
        <w:t xml:space="preserve">do realizacji takich programów. Lista </w:t>
      </w:r>
      <w:r w:rsidRPr="00CD736D">
        <w:rPr>
          <w:rFonts w:ascii="Times New Roman" w:hAnsi="Times New Roman"/>
          <w:b/>
          <w:sz w:val="20"/>
          <w:szCs w:val="20"/>
          <w:u w:val="single"/>
        </w:rPr>
        <w:t>programów rekomendowanych</w:t>
      </w:r>
      <w:r w:rsidRPr="00CD736D">
        <w:rPr>
          <w:rFonts w:ascii="Times New Roman" w:hAnsi="Times New Roman"/>
          <w:sz w:val="20"/>
          <w:szCs w:val="20"/>
        </w:rPr>
        <w:t xml:space="preserve"> i szcz</w:t>
      </w:r>
      <w:r>
        <w:rPr>
          <w:rFonts w:ascii="Times New Roman" w:hAnsi="Times New Roman"/>
          <w:sz w:val="20"/>
          <w:szCs w:val="20"/>
        </w:rPr>
        <w:t xml:space="preserve">egółowe informacje znajdują się </w:t>
      </w:r>
      <w:r w:rsidRPr="00CD736D">
        <w:rPr>
          <w:rFonts w:ascii="Times New Roman" w:hAnsi="Times New Roman"/>
          <w:sz w:val="20"/>
          <w:szCs w:val="20"/>
        </w:rPr>
        <w:t xml:space="preserve">na stronie </w:t>
      </w:r>
      <w:r w:rsidRPr="00CD736D">
        <w:rPr>
          <w:rFonts w:ascii="Times New Roman" w:hAnsi="Times New Roman"/>
          <w:b/>
          <w:sz w:val="20"/>
          <w:szCs w:val="20"/>
          <w:u w:val="single"/>
        </w:rPr>
        <w:t>www.programyrekomendowane.pl</w:t>
      </w:r>
      <w:r w:rsidRPr="00CD73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CD736D">
        <w:rPr>
          <w:rFonts w:ascii="Times New Roman" w:hAnsi="Times New Roman"/>
          <w:sz w:val="20"/>
          <w:szCs w:val="20"/>
        </w:rPr>
        <w:t>w zakładce „programy”. Realizacja programów rekomendowanych rozumiana jest jako realizacja pełnego programu</w:t>
      </w:r>
      <w:r>
        <w:rPr>
          <w:rFonts w:ascii="Times New Roman" w:hAnsi="Times New Roman"/>
          <w:sz w:val="20"/>
          <w:szCs w:val="20"/>
        </w:rPr>
        <w:t xml:space="preserve">. </w:t>
      </w:r>
      <w:r w:rsidRPr="00CD736D">
        <w:rPr>
          <w:rFonts w:ascii="Times New Roman" w:hAnsi="Times New Roman"/>
          <w:sz w:val="20"/>
          <w:szCs w:val="20"/>
        </w:rPr>
        <w:t>W przypadku programów rekomendowanych należy dołączyć konspekt zajęć z bibliografią.</w:t>
      </w:r>
    </w:p>
    <w:p w:rsidR="00AF52F8" w:rsidRPr="00CD736D" w:rsidRDefault="00AF52F8" w:rsidP="00AF52F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F52F8" w:rsidRPr="0032680A" w:rsidRDefault="00AF52F8" w:rsidP="00AF5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>Oferent zobowiązany jest do zapewnienia właściwej kadry do realizacji zadania, tj. osób posiadających</w:t>
      </w:r>
      <w:r>
        <w:rPr>
          <w:rFonts w:ascii="Times New Roman" w:hAnsi="Times New Roman"/>
          <w:sz w:val="20"/>
          <w:szCs w:val="20"/>
        </w:rPr>
        <w:t xml:space="preserve"> wykształce</w:t>
      </w:r>
      <w:r w:rsidRPr="0032680A">
        <w:rPr>
          <w:rFonts w:ascii="Times New Roman" w:hAnsi="Times New Roman"/>
          <w:sz w:val="20"/>
          <w:szCs w:val="20"/>
        </w:rPr>
        <w:t>nie i doświadczenie</w:t>
      </w:r>
      <w:r>
        <w:rPr>
          <w:rFonts w:ascii="Times New Roman" w:hAnsi="Times New Roman"/>
          <w:sz w:val="20"/>
          <w:szCs w:val="20"/>
        </w:rPr>
        <w:t xml:space="preserve"> zawodowe</w:t>
      </w:r>
      <w:r w:rsidRPr="0032680A">
        <w:rPr>
          <w:rFonts w:ascii="Times New Roman" w:hAnsi="Times New Roman"/>
          <w:sz w:val="20"/>
          <w:szCs w:val="20"/>
        </w:rPr>
        <w:t xml:space="preserve">, niezbędne do właściwego wykonania zadania konkursowego, w tym między innymi: specjalistów psychoterapii uzależnień, specjalistów w zakresie przeciwdziałania przemocy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32680A">
        <w:rPr>
          <w:rFonts w:ascii="Times New Roman" w:hAnsi="Times New Roman"/>
          <w:sz w:val="20"/>
          <w:szCs w:val="20"/>
        </w:rPr>
        <w:t xml:space="preserve">w rodzinie, instruktorów terapii uzależnień, konsultantów programów terapeutycznych oraz osoby w trakcie zdobywania kwalifikacji specjalisty psychoterapii uzależnień lub certyfikatu instruktora terapii uzależnień,  psychologów, pedagogów, socjoterapeutów, prawników i innych specjalizacji kierunkowych, zgodnych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32680A">
        <w:rPr>
          <w:rFonts w:ascii="Times New Roman" w:hAnsi="Times New Roman"/>
          <w:sz w:val="20"/>
          <w:szCs w:val="20"/>
        </w:rPr>
        <w:t xml:space="preserve">ze specyfiką zadania.                                                                                                                                                                           </w:t>
      </w:r>
      <w:r w:rsidRPr="0032680A">
        <w:rPr>
          <w:rFonts w:ascii="Times New Roman" w:hAnsi="Times New Roman"/>
          <w:b/>
          <w:sz w:val="20"/>
          <w:szCs w:val="20"/>
        </w:rPr>
        <w:t xml:space="preserve"> </w:t>
      </w:r>
    </w:p>
    <w:p w:rsidR="00AF52F8" w:rsidRPr="00EF306F" w:rsidRDefault="001C33AF" w:rsidP="00AF52F8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33AF">
        <w:rPr>
          <w:rFonts w:ascii="Times New Roman" w:hAnsi="Times New Roman"/>
          <w:b/>
          <w:sz w:val="20"/>
          <w:szCs w:val="20"/>
        </w:rPr>
        <w:t xml:space="preserve">UWAGA! </w:t>
      </w:r>
      <w:r w:rsidR="00AF52F8" w:rsidRPr="00EF306F">
        <w:rPr>
          <w:rFonts w:ascii="Times New Roman" w:hAnsi="Times New Roman"/>
          <w:b/>
          <w:sz w:val="20"/>
          <w:szCs w:val="20"/>
        </w:rPr>
        <w:t xml:space="preserve">Oferent zobowiązany jest w przypadku zatrudnienia lub podjęcia współpracy z osobą, która będzie realizowała zadania związane z wychowaniem, edukacją, wypoczynkiem, leczeniem małoletnich lub z opieką nad nimi - uzyskać informację na jej temat z Rejestru Sprawców Przestępstw na Tle Seksualnym – zgodnie z przepisami ustawy z dnia  </w:t>
      </w:r>
      <w:r w:rsidR="00AF52F8" w:rsidRPr="00EF306F">
        <w:rPr>
          <w:rStyle w:val="object"/>
          <w:rFonts w:ascii="Times New Roman" w:hAnsi="Times New Roman"/>
          <w:b/>
          <w:sz w:val="20"/>
        </w:rPr>
        <w:t>13 maja 2016</w:t>
      </w:r>
      <w:r w:rsidR="00AF52F8" w:rsidRPr="00EF306F">
        <w:rPr>
          <w:rFonts w:ascii="Times New Roman" w:hAnsi="Times New Roman"/>
          <w:b/>
          <w:sz w:val="20"/>
          <w:szCs w:val="20"/>
        </w:rPr>
        <w:t xml:space="preserve"> r.  o przeciwdziałaniu zagrożeniom przestępczością na tle seksualnym (Dz. U. z 2018 r. poz. 405). Informacje uzyskuje się nieodpłatnie z Rejestru z dostępem ograniczonym za pośrednictwem systemu teleinformatycznego prowadzonego przez Ministra Sprawiedliwości. Dotyczą one tego czy osoby, które będą prowadzić pracę z osobami małoletnimi (pracownicy, współpracownicy, wolontariusze) znajdują się w tym Rejestrze. Osoby znajdujące się w Rejestrze nie mogą prowadzić pracy z małoletnimi.   </w:t>
      </w:r>
    </w:p>
    <w:p w:rsidR="00AF52F8" w:rsidRDefault="00AF52F8" w:rsidP="00AF5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52F8" w:rsidRPr="0032680A" w:rsidRDefault="00AF52F8" w:rsidP="00AF5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 xml:space="preserve">Ponadto Oferent zobowiązany jest do zapewnienia odpowiednich warunków lokalowych i sprzętu niezbędnego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32680A">
        <w:rPr>
          <w:rFonts w:ascii="Times New Roman" w:hAnsi="Times New Roman"/>
          <w:sz w:val="20"/>
          <w:szCs w:val="20"/>
        </w:rPr>
        <w:t>do realizacji zadania, zgodnie z obowiązującymi przepisami w tym zakresie.</w:t>
      </w:r>
    </w:p>
    <w:p w:rsidR="00AF52F8" w:rsidRDefault="00AF52F8" w:rsidP="00AF5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52F8" w:rsidRPr="008C3D67" w:rsidRDefault="00AF52F8" w:rsidP="00AF5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 xml:space="preserve">Oferent zobowiązany jest również do przedstawienia w ofercie opisu planowanego monitoringu  i ewaluacji oraz do dołączenia wzoru/-ów narzędzi ewaluacyjnych celem zbadania osiągnięcia zamierzonych rezultatów. </w:t>
      </w:r>
    </w:p>
    <w:p w:rsidR="00AF52F8" w:rsidRDefault="00AF52F8" w:rsidP="00AF52F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F52F8" w:rsidRPr="0032680A" w:rsidRDefault="00AF52F8" w:rsidP="00AF5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1C37">
        <w:rPr>
          <w:rFonts w:ascii="Times New Roman" w:hAnsi="Times New Roman"/>
          <w:b/>
          <w:sz w:val="20"/>
          <w:szCs w:val="20"/>
        </w:rPr>
        <w:t>Wyłonieni Realizatorzy zobowiązani będą  do podawania w sprawozdaniach końcowych</w:t>
      </w:r>
      <w:r w:rsidRPr="0032680A">
        <w:rPr>
          <w:rFonts w:ascii="Times New Roman" w:hAnsi="Times New Roman"/>
          <w:sz w:val="20"/>
          <w:szCs w:val="20"/>
        </w:rPr>
        <w:t xml:space="preserve">:                         </w:t>
      </w:r>
    </w:p>
    <w:p w:rsidR="00AF52F8" w:rsidRDefault="00AF52F8" w:rsidP="00AF52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680A">
        <w:rPr>
          <w:rFonts w:ascii="Times New Roman" w:hAnsi="Times New Roman"/>
          <w:sz w:val="20"/>
          <w:szCs w:val="20"/>
        </w:rPr>
        <w:t xml:space="preserve">średniego czasu oczekiwania na pomoc terapeutyczną, interwencyjną, specjalistyczną (wg. skali: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32680A">
        <w:rPr>
          <w:rFonts w:ascii="Times New Roman" w:hAnsi="Times New Roman"/>
          <w:sz w:val="20"/>
          <w:szCs w:val="20"/>
        </w:rPr>
        <w:t>na bieżąco, do 1 tygodnia, do 2 tygodni, do 3 tygodni, do 4 tygodni,  do 2 m-cy,   do 3 m-cy, do 4 m-cy, do 5 m-cy, do 6 m-cy, powyżej 6 m-cy);</w:t>
      </w:r>
    </w:p>
    <w:p w:rsidR="00AF52F8" w:rsidRPr="00F94FB6" w:rsidRDefault="00AF52F8" w:rsidP="00AF52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4FB6">
        <w:rPr>
          <w:rFonts w:ascii="Times New Roman" w:hAnsi="Times New Roman"/>
          <w:sz w:val="20"/>
          <w:szCs w:val="20"/>
        </w:rPr>
        <w:t xml:space="preserve">opinii osób korzystających z pomocy dotyczącej uzyskanych usług (wg. skali: bardzo zadowolony, zadowolony, niezadowolony, bardzo niezadowolony). </w:t>
      </w:r>
      <w:r w:rsidRPr="00F94FB6">
        <w:rPr>
          <w:rFonts w:ascii="Times New Roman" w:hAnsi="Times New Roman"/>
          <w:b/>
          <w:sz w:val="20"/>
          <w:szCs w:val="20"/>
        </w:rPr>
        <w:t>UWAGA!</w:t>
      </w:r>
      <w:r w:rsidRPr="00F94FB6">
        <w:rPr>
          <w:rFonts w:ascii="Times New Roman" w:hAnsi="Times New Roman"/>
          <w:sz w:val="20"/>
          <w:szCs w:val="20"/>
        </w:rPr>
        <w:t xml:space="preserve"> Źródłem informacji o wartości wskaźnika powinny być ankiety ewaluacyjne przeprowadzone pośród odbiorców zadania.</w:t>
      </w:r>
    </w:p>
    <w:p w:rsidR="00AF52F8" w:rsidRDefault="00AF52F8" w:rsidP="00AF5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52F8" w:rsidRPr="0032680A" w:rsidRDefault="00AF52F8" w:rsidP="00AF52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AF52F8" w:rsidRPr="00E02BA7" w:rsidTr="00B072CA">
        <w:trPr>
          <w:trHeight w:hRule="exact" w:val="530"/>
          <w:jc w:val="center"/>
        </w:trPr>
        <w:tc>
          <w:tcPr>
            <w:tcW w:w="10178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X.  KRYTERIA OCENY OFERTY</w:t>
            </w:r>
          </w:p>
        </w:tc>
      </w:tr>
      <w:tr w:rsidR="00AF52F8" w:rsidRPr="00E02BA7" w:rsidTr="00B072CA">
        <w:trPr>
          <w:trHeight w:val="557"/>
          <w:jc w:val="center"/>
        </w:trPr>
        <w:tc>
          <w:tcPr>
            <w:tcW w:w="10178" w:type="dxa"/>
            <w:shd w:val="clear" w:color="auto" w:fill="auto"/>
          </w:tcPr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Oceny ofert dokona Komisja Konkursowa, powołana odrębnym zarządzeniem Prezydenta Miasta </w:t>
            </w:r>
            <w:r w:rsidR="005A1C37">
              <w:rPr>
                <w:rFonts w:ascii="Times New Roman" w:hAnsi="Times New Roman"/>
                <w:color w:val="000000"/>
                <w:sz w:val="20"/>
                <w:szCs w:val="20"/>
              </w:rPr>
              <w:t>Sopotu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Regulamin pracy Komisji dostępny będzie </w:t>
            </w:r>
            <w:r w:rsidR="005A1C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BIP, na stronie internetowej oraz w siedzibie Ogłaszającego konkurs.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52F8" w:rsidRPr="00E02BA7" w:rsidRDefault="00AF52F8" w:rsidP="00B072CA">
            <w:p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52F8" w:rsidRDefault="00AF52F8" w:rsidP="00B072C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Oferty oceniane będą na pod</w:t>
            </w:r>
            <w:r>
              <w:rPr>
                <w:rFonts w:ascii="Times New Roman" w:hAnsi="Times New Roman"/>
                <w:sz w:val="20"/>
                <w:szCs w:val="20"/>
              </w:rPr>
              <w:t>stawie następujących kryteriów:</w:t>
            </w:r>
          </w:p>
          <w:p w:rsidR="00AF52F8" w:rsidRPr="00E02BA7" w:rsidRDefault="00AF52F8" w:rsidP="00B072CA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E02BA7" w:rsidRDefault="00AF52F8" w:rsidP="00AF52F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Kryteria formalne:</w:t>
            </w:r>
          </w:p>
          <w:p w:rsidR="00093642" w:rsidRPr="00093642" w:rsidRDefault="00093642" w:rsidP="00093642">
            <w:pPr>
              <w:pStyle w:val="Akapitzlist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3B90" w:rsidRPr="002B3B90" w:rsidRDefault="002B3B90" w:rsidP="00AF52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</w:t>
            </w:r>
            <w:r w:rsidR="008C4410">
              <w:rPr>
                <w:rFonts w:ascii="Times New Roman" w:hAnsi="Times New Roman"/>
                <w:sz w:val="20"/>
                <w:szCs w:val="20"/>
              </w:rPr>
              <w:t>erta została złożona w terminie;</w:t>
            </w:r>
          </w:p>
          <w:p w:rsidR="00AF52F8" w:rsidRDefault="00AF52F8" w:rsidP="00AF52F8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oferta została złożona przez uprawniony podmiot;</w:t>
            </w:r>
          </w:p>
          <w:p w:rsidR="008C4410" w:rsidRPr="00E02BA7" w:rsidRDefault="008C4410" w:rsidP="00AF52F8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 złożona na odpowiednim/ aktualnym formularzu;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oferta zawierała </w:t>
            </w:r>
            <w:r w:rsidRPr="001C5BC7">
              <w:rPr>
                <w:rFonts w:ascii="Times New Roman" w:hAnsi="Times New Roman"/>
                <w:b/>
                <w:sz w:val="20"/>
                <w:szCs w:val="20"/>
              </w:rPr>
              <w:t xml:space="preserve">kompletne i aktualne załączniki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złożone w</w:t>
            </w:r>
            <w:r w:rsidR="00047082">
              <w:rPr>
                <w:rFonts w:ascii="Times New Roman" w:hAnsi="Times New Roman"/>
                <w:sz w:val="20"/>
                <w:szCs w:val="20"/>
              </w:rPr>
              <w:t>raz z ofertą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aktualny odpis/dokument</w:t>
            </w:r>
            <w:r w:rsidRPr="00F77101">
              <w:rPr>
                <w:rFonts w:ascii="Times New Roman" w:hAnsi="Times New Roman"/>
                <w:sz w:val="20"/>
                <w:szCs w:val="20"/>
              </w:rPr>
              <w:t xml:space="preserve"> z innego rejestru niż Krajowy Rejestr Sądowy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(np. rejestr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podmiotów wykonujących działalność leczniczą) lub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ewidencji Oferenta</w:t>
            </w:r>
            <w:r>
              <w:rPr>
                <w:rFonts w:ascii="Times New Roman" w:hAnsi="Times New Roman"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przypadku wyboru innego sposobu reprezentacji podmiotów niż wynikający z Krajowego Rejestru Sądowego lub innego właściwego rejestru –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dokument potwierdzający upoważnienie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do działania                      w imieniu Oferenta</w:t>
            </w:r>
            <w:r>
              <w:rPr>
                <w:rFonts w:ascii="Times New Roman" w:hAnsi="Times New Roman"/>
                <w:sz w:val="20"/>
                <w:szCs w:val="20"/>
              </w:rPr>
              <w:t>/ów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(w przypadku udzielenia pełnomocnictwa, należy dołączyć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również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potwierdzenie uiszczenia opłaty skarbowej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8C4410" w:rsidRDefault="00AF52F8" w:rsidP="00AF52F8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aktualny statut/regulamin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ferenta/ów lub inny dokument, potwierdzający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zakres działalności;</w:t>
            </w:r>
          </w:p>
          <w:p w:rsidR="008C4410" w:rsidRPr="008C4410" w:rsidRDefault="00AF52F8" w:rsidP="008C4410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/>
                <w:sz w:val="20"/>
                <w:szCs w:val="20"/>
              </w:rPr>
            </w:pPr>
            <w:r w:rsidRPr="008C44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C4410" w:rsidRPr="008C4410">
              <w:rPr>
                <w:rFonts w:ascii="Times New Roman" w:hAnsi="Times New Roman"/>
                <w:b/>
                <w:sz w:val="20"/>
                <w:szCs w:val="20"/>
              </w:rPr>
              <w:t>Oświadczenie/a o niekaralności stanowiące</w:t>
            </w:r>
            <w:r w:rsidR="008C4410" w:rsidRPr="008C4410">
              <w:rPr>
                <w:rFonts w:ascii="Times New Roman" w:hAnsi="Times New Roman"/>
                <w:sz w:val="20"/>
                <w:szCs w:val="20"/>
              </w:rPr>
              <w:t xml:space="preserve"> (załącznik Nr 7) do zarządzenia zostało/y czytelnie podpisane przez  wszystkie osoby, upoważnione do składania oświadczeń woli w sprawach majątkowych w imieniu Oferenta/ów, zgodnie z przepisami, wynikającymi z dokumentu, określającego osobowość prawną   (np. wszyscy członkowie zarządu) oraz osoby upoważnione do reprezentowania podmiotu na zewnątrz na podstawie innych dokumentów (np. prokurent, pełnomocnik) i zostało/y złożone w wersji pa</w:t>
            </w:r>
            <w:r w:rsidR="008C4410">
              <w:rPr>
                <w:rFonts w:ascii="Times New Roman" w:hAnsi="Times New Roman"/>
                <w:sz w:val="20"/>
                <w:szCs w:val="20"/>
              </w:rPr>
              <w:t xml:space="preserve">pierowej </w:t>
            </w:r>
            <w:r w:rsidR="008C4410" w:rsidRPr="008C4410">
              <w:rPr>
                <w:rFonts w:ascii="Times New Roman" w:hAnsi="Times New Roman"/>
                <w:sz w:val="20"/>
                <w:szCs w:val="20"/>
              </w:rPr>
              <w:t>w terminie  i miejscu określonym  w ogłoszeniu o konkursie;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BC7">
              <w:rPr>
                <w:rFonts w:ascii="Times New Roman" w:hAnsi="Times New Roman"/>
                <w:sz w:val="20"/>
                <w:szCs w:val="20"/>
              </w:rPr>
              <w:t xml:space="preserve">w przypadku składania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oferty wspólnej</w:t>
            </w:r>
            <w:r w:rsidRPr="001C5BC7">
              <w:rPr>
                <w:rFonts w:ascii="Times New Roman" w:hAnsi="Times New Roman"/>
                <w:sz w:val="20"/>
                <w:szCs w:val="20"/>
              </w:rPr>
              <w:t xml:space="preserve"> (konsorcjum/partnerstwo) każdy z partnerów zobowiązany jest do złożenia </w:t>
            </w:r>
            <w:r w:rsidR="00047082">
              <w:rPr>
                <w:rFonts w:ascii="Times New Roman" w:hAnsi="Times New Roman"/>
                <w:b/>
                <w:sz w:val="20"/>
                <w:szCs w:val="20"/>
              </w:rPr>
              <w:t>dokumentów wskazanych w pkt (</w:t>
            </w:r>
            <w:r w:rsidR="00191F6F">
              <w:rPr>
                <w:rFonts w:ascii="Times New Roman" w:hAnsi="Times New Roman"/>
                <w:b/>
                <w:sz w:val="20"/>
                <w:szCs w:val="20"/>
              </w:rPr>
              <w:t>4a,4b,4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c) oddzielnie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ponadto należy przedstawić kopię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porozumienia/umowy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potwierdzające podjęcie wspólnej realizacji zadania wraz z określeniem zakresu wykonywanych zadań oraz zasad wspólnego zarządzania zadaniem, w tym zarządzania finansowego,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wzór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narzędzi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ewaluacyjnych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programów rekomendowanych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do oferty należy dołączyć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konspekt zajęć z bibliografią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52F8" w:rsidRDefault="00AF52F8" w:rsidP="00AF52F8">
            <w:pPr>
              <w:pStyle w:val="Akapitzlist"/>
              <w:numPr>
                <w:ilvl w:val="0"/>
                <w:numId w:val="24"/>
              </w:numPr>
              <w:spacing w:after="0"/>
              <w:ind w:left="107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przypadku oferty złożonej przez osoby fizyczne prowadzące działalność w formie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spółki cywilnej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każdy                  ze wspólników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 xml:space="preserve">wypełnił </w:t>
            </w:r>
            <w:r w:rsidR="008A7551" w:rsidRPr="008A7551">
              <w:rPr>
                <w:rFonts w:ascii="Times New Roman" w:hAnsi="Times New Roman"/>
                <w:b/>
                <w:sz w:val="20"/>
                <w:szCs w:val="20"/>
              </w:rPr>
              <w:t xml:space="preserve">część oferty dot. </w:t>
            </w:r>
            <w:r w:rsidR="008A7551" w:rsidRPr="008A7551">
              <w:rPr>
                <w:rFonts w:ascii="Times New Roman" w:hAnsi="Times New Roman"/>
                <w:b/>
                <w:bCs/>
              </w:rPr>
              <w:t>Informacje o oferencie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, przez wskazanie m.in. adresu zamieszkania;</w:t>
            </w:r>
          </w:p>
          <w:p w:rsidR="00AF52F8" w:rsidRPr="00D93A24" w:rsidRDefault="00AF52F8" w:rsidP="00AF52F8">
            <w:pPr>
              <w:pStyle w:val="Akapitzlist"/>
              <w:numPr>
                <w:ilvl w:val="0"/>
                <w:numId w:val="24"/>
              </w:numPr>
              <w:spacing w:after="0"/>
              <w:ind w:left="107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A24">
              <w:rPr>
                <w:rFonts w:ascii="Times New Roman" w:hAnsi="Times New Roman"/>
                <w:sz w:val="20"/>
                <w:szCs w:val="20"/>
              </w:rPr>
              <w:t xml:space="preserve">w przypadku oferty złożonej przez osoby fizyczne prowadzące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jednoosobową działalność</w:t>
            </w:r>
            <w:r w:rsidRPr="00D93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7551">
              <w:rPr>
                <w:rFonts w:ascii="Times New Roman" w:hAnsi="Times New Roman"/>
                <w:sz w:val="20"/>
                <w:szCs w:val="20"/>
              </w:rPr>
              <w:t xml:space="preserve">gospodarczą Oferent </w:t>
            </w:r>
            <w:r w:rsidR="008A7551" w:rsidRPr="008A7551">
              <w:rPr>
                <w:rFonts w:ascii="Times New Roman" w:hAnsi="Times New Roman"/>
                <w:b/>
                <w:sz w:val="20"/>
                <w:szCs w:val="20"/>
              </w:rPr>
              <w:t>wypełnił część</w:t>
            </w:r>
            <w:r w:rsidRPr="008A7551">
              <w:rPr>
                <w:rFonts w:ascii="Times New Roman" w:hAnsi="Times New Roman"/>
                <w:b/>
                <w:sz w:val="20"/>
                <w:szCs w:val="20"/>
              </w:rPr>
              <w:t xml:space="preserve"> oferty</w:t>
            </w:r>
            <w:r w:rsidR="008A7551" w:rsidRPr="008A7551">
              <w:rPr>
                <w:rFonts w:ascii="Times New Roman" w:hAnsi="Times New Roman"/>
                <w:b/>
                <w:sz w:val="20"/>
                <w:szCs w:val="20"/>
              </w:rPr>
              <w:t xml:space="preserve"> dot. </w:t>
            </w:r>
            <w:r w:rsidR="008A7551" w:rsidRPr="008A7551">
              <w:rPr>
                <w:rFonts w:ascii="Times New Roman" w:hAnsi="Times New Roman"/>
                <w:b/>
                <w:bCs/>
              </w:rPr>
              <w:t>Informacje o oferencie</w:t>
            </w:r>
            <w:r w:rsidRPr="008A7551">
              <w:rPr>
                <w:rFonts w:ascii="Times New Roman" w:hAnsi="Times New Roman"/>
                <w:sz w:val="20"/>
                <w:szCs w:val="20"/>
              </w:rPr>
              <w:t>, przez wskazanie m.in. adresu zamieszkania;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Oferent zawnioskował 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kwotę nie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przekraczającą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wysokości środków finansowych określonych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 ogłoszeniu na realizację danego zadania;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koszty obsługi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zadania publicznego, w tym koszty administracyjne wskazane przez Oferenta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nie przekroczyły 15 %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wartości całkowitej zadania;</w:t>
            </w:r>
          </w:p>
          <w:p w:rsidR="008C4410" w:rsidRDefault="00AF52F8" w:rsidP="00AF52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07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10">
              <w:rPr>
                <w:rFonts w:ascii="Times New Roman" w:hAnsi="Times New Roman"/>
                <w:b/>
                <w:sz w:val="20"/>
                <w:szCs w:val="20"/>
              </w:rPr>
              <w:t>jedna oferta</w:t>
            </w:r>
            <w:r w:rsidRPr="008C4410">
              <w:rPr>
                <w:rFonts w:ascii="Times New Roman" w:hAnsi="Times New Roman"/>
                <w:sz w:val="20"/>
                <w:szCs w:val="20"/>
              </w:rPr>
              <w:t xml:space="preserve"> została złożona </w:t>
            </w:r>
            <w:r w:rsidRPr="008C4410">
              <w:rPr>
                <w:rFonts w:ascii="Times New Roman" w:hAnsi="Times New Roman"/>
                <w:b/>
                <w:sz w:val="20"/>
                <w:szCs w:val="20"/>
              </w:rPr>
              <w:t>na jedno zadanie</w:t>
            </w:r>
            <w:r w:rsidR="008C4410" w:rsidRPr="008C4410">
              <w:rPr>
                <w:rFonts w:ascii="Times New Roman" w:hAnsi="Times New Roman"/>
                <w:sz w:val="20"/>
                <w:szCs w:val="20"/>
              </w:rPr>
              <w:t xml:space="preserve"> konkursowe;</w:t>
            </w:r>
          </w:p>
          <w:p w:rsidR="00AF52F8" w:rsidRPr="008C4410" w:rsidRDefault="00AF52F8" w:rsidP="00AF52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07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oferta obejmuje </w:t>
            </w:r>
            <w:r w:rsidRPr="008C44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prawidłowy okres realizacji</w:t>
            </w:r>
            <w:r w:rsidRPr="008C441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zadania:</w:t>
            </w:r>
          </w:p>
          <w:p w:rsidR="00AF52F8" w:rsidRPr="00047082" w:rsidRDefault="00B44F0C" w:rsidP="0004708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</w:t>
            </w:r>
            <w:r w:rsidR="00AF52F8" w:rsidRPr="001113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końc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zą</w:t>
            </w:r>
            <w:r w:rsidR="000470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się w 20</w:t>
            </w:r>
            <w:r w:rsidR="00A47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AF52F8" w:rsidRPr="001113A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roku</w:t>
            </w:r>
          </w:p>
          <w:p w:rsidR="00AF52F8" w:rsidRDefault="00AF52F8" w:rsidP="00AF52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zawartość merytoryczna oferty </w:t>
            </w:r>
            <w:r w:rsidRPr="009F7ED3">
              <w:rPr>
                <w:rFonts w:ascii="Times New Roman" w:hAnsi="Times New Roman"/>
                <w:b/>
                <w:sz w:val="20"/>
                <w:szCs w:val="20"/>
              </w:rPr>
              <w:t>jest zgodna z treścią zadania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określonego w ogłoszeniu konkursowym,                        na które aplikuje Oferent;</w:t>
            </w:r>
          </w:p>
          <w:p w:rsidR="00AF52F8" w:rsidRPr="001113A9" w:rsidRDefault="00AF52F8" w:rsidP="00B072CA">
            <w:pPr>
              <w:spacing w:after="0" w:line="240" w:lineRule="auto"/>
              <w:ind w:left="14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E02BA7" w:rsidRDefault="00AF52F8" w:rsidP="00AF52F8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Kryteria merytoryczno-finansowe:</w:t>
            </w:r>
          </w:p>
          <w:p w:rsidR="00AF52F8" w:rsidRPr="00E02BA7" w:rsidRDefault="00AF52F8" w:rsidP="00B072CA">
            <w:pPr>
              <w:pStyle w:val="Akapitzlist"/>
              <w:spacing w:after="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52F8" w:rsidRPr="00BE4E0E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E0E">
              <w:rPr>
                <w:rFonts w:ascii="Times New Roman" w:hAnsi="Times New Roman"/>
                <w:sz w:val="20"/>
                <w:szCs w:val="20"/>
              </w:rPr>
              <w:t>Komisja Konkursowa po zaopiniowaniu ofert spełniających wymogi formalne przystąpi do ich oceny pod względem merytoryczno-finansowym, zg</w:t>
            </w:r>
            <w:r>
              <w:rPr>
                <w:rFonts w:ascii="Times New Roman" w:hAnsi="Times New Roman"/>
                <w:sz w:val="20"/>
                <w:szCs w:val="20"/>
              </w:rPr>
              <w:t>odnie z kartą oceny stanowiącą (załącznik N</w:t>
            </w:r>
            <w:r w:rsidR="00047082">
              <w:rPr>
                <w:rFonts w:ascii="Times New Roman" w:hAnsi="Times New Roman"/>
                <w:sz w:val="20"/>
                <w:szCs w:val="20"/>
              </w:rPr>
              <w:t>r 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E4E0E">
              <w:rPr>
                <w:rFonts w:ascii="Times New Roman" w:hAnsi="Times New Roman"/>
                <w:sz w:val="20"/>
                <w:szCs w:val="20"/>
              </w:rPr>
              <w:t>, w następujących zakresach: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946"/>
              <w:gridCol w:w="1134"/>
              <w:gridCol w:w="1134"/>
            </w:tblGrid>
            <w:tr w:rsidR="00A45F87" w:rsidRPr="00E908A8" w:rsidTr="007C16DD">
              <w:tc>
                <w:tcPr>
                  <w:tcW w:w="9889" w:type="dxa"/>
                  <w:gridSpan w:val="4"/>
                  <w:vAlign w:val="center"/>
                </w:tcPr>
                <w:p w:rsidR="00A45F87" w:rsidRPr="00B5002B" w:rsidRDefault="00A45F87" w:rsidP="00A45F87">
                  <w:pPr>
                    <w:pStyle w:val="Akapitzlist"/>
                    <w:numPr>
                      <w:ilvl w:val="0"/>
                      <w:numId w:val="42"/>
                    </w:numPr>
                    <w:spacing w:after="0" w:line="240" w:lineRule="auto"/>
                    <w:ind w:left="426"/>
                    <w:rPr>
                      <w:rFonts w:ascii="Times New Roman" w:hAnsi="Times New Roman"/>
                      <w:szCs w:val="24"/>
                      <w:lang w:eastAsia="pl-PL"/>
                    </w:rPr>
                  </w:pPr>
                  <w:r w:rsidRPr="00B5002B">
                    <w:rPr>
                      <w:rFonts w:ascii="Times New Roman" w:hAnsi="Times New Roman"/>
                      <w:szCs w:val="24"/>
                      <w:lang w:eastAsia="pl-PL"/>
                    </w:rPr>
                    <w:t xml:space="preserve">Ocena punktowa </w:t>
                  </w:r>
                </w:p>
              </w:tc>
            </w:tr>
            <w:tr w:rsidR="00A45F87" w:rsidRPr="00E908A8" w:rsidTr="007C16DD">
              <w:tc>
                <w:tcPr>
                  <w:tcW w:w="675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  <w:rPr>
                      <w:b/>
                    </w:rPr>
                  </w:pPr>
                  <w:r w:rsidRPr="00E908A8">
                    <w:rPr>
                      <w:b/>
                    </w:rPr>
                    <w:t>Lp.</w:t>
                  </w:r>
                </w:p>
              </w:tc>
              <w:tc>
                <w:tcPr>
                  <w:tcW w:w="6946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  <w:rPr>
                      <w:b/>
                    </w:rPr>
                  </w:pPr>
                  <w:r w:rsidRPr="00E908A8">
                    <w:rPr>
                      <w:b/>
                    </w:rPr>
                    <w:t>Kryterium oceny punktowej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  <w:rPr>
                      <w:b/>
                    </w:rPr>
                  </w:pPr>
                  <w:r w:rsidRPr="00E908A8">
                    <w:rPr>
                      <w:b/>
                    </w:rPr>
                    <w:t>Max</w:t>
                  </w:r>
                </w:p>
                <w:p w:rsidR="00A45F87" w:rsidRPr="00E908A8" w:rsidRDefault="00A45F87" w:rsidP="007C16DD">
                  <w:pPr>
                    <w:pStyle w:val="Bezodstpw1"/>
                    <w:jc w:val="center"/>
                    <w:rPr>
                      <w:b/>
                    </w:rPr>
                  </w:pPr>
                  <w:r w:rsidRPr="00E908A8">
                    <w:rPr>
                      <w:b/>
                    </w:rPr>
                    <w:t>liczba pkt.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  <w:rPr>
                      <w:b/>
                    </w:rPr>
                  </w:pPr>
                  <w:r w:rsidRPr="00E908A8">
                    <w:rPr>
                      <w:b/>
                    </w:rPr>
                    <w:t>Przyznana liczba pkt.</w:t>
                  </w:r>
                </w:p>
              </w:tc>
            </w:tr>
            <w:tr w:rsidR="00A45F87" w:rsidRPr="00E908A8" w:rsidTr="007C16DD">
              <w:tc>
                <w:tcPr>
                  <w:tcW w:w="9889" w:type="dxa"/>
                  <w:gridSpan w:val="4"/>
                </w:tcPr>
                <w:p w:rsidR="00A45F87" w:rsidRPr="00E908A8" w:rsidRDefault="00A45F87" w:rsidP="007C16DD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908A8">
                    <w:rPr>
                      <w:rFonts w:ascii="Times New Roman" w:hAnsi="Times New Roman"/>
                      <w:szCs w:val="24"/>
                    </w:rPr>
                    <w:t>Część C - Merytoryczna wartość projektu</w:t>
                  </w: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C.1.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  <w:jc w:val="both"/>
                  </w:pPr>
                  <w:r w:rsidRPr="00E908A8">
                    <w:t xml:space="preserve">Określenie diagnozy problemu, w tym trafne uzasadnienie potrzeby realizacji zadania, wskazanie danych i ich źródeł uzasadniających potrzeby realizacji zadania (w tym obserwacje własne), trafnie określona grupa odbiorców zadania, zakładane cele wynikają z określonych w projekcie potrzeb 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C.2.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  <w:jc w:val="both"/>
                  </w:pPr>
                  <w:r w:rsidRPr="00E908A8">
                    <w:t>Adekwatność zaplanowanych działań do wyznaczonego celu zadania (czy zaplanowane przez oferenta działania doprowadzą do osiągnięcia celu?, spójność z harmonogramem zadania)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lastRenderedPageBreak/>
                    <w:t>C.3.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  <w:jc w:val="both"/>
                  </w:pPr>
                  <w:r w:rsidRPr="00E908A8">
                    <w:t xml:space="preserve">Planowane rezultaty, w tym: realność osiągnięcia zakładanych efektów, wskazana przez oferenta trwałość efektów zadania, zbieżność z programami i strategiami obowiązującymi w Gminie Miasta </w:t>
                  </w:r>
                  <w:r w:rsidR="007C16DD">
                    <w:t>Sopot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C.4.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  <w:jc w:val="both"/>
                  </w:pPr>
                  <w:r w:rsidRPr="00E908A8">
                    <w:t>Możliwość realizacji zadania przez oferenta, w tym posiadanie zasobów rzeczowych (baza lokalowa, sprzęt, materiały), kadrowych (adekwatność kwalifikacji kadry do rodzaju zadania)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C.5.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  <w:jc w:val="both"/>
                  </w:pPr>
                  <w:r w:rsidRPr="00E908A8">
                    <w:t xml:space="preserve">Doświadczenie oferenta w realizacji zadań o podobnym charakterze i zasięgu </w:t>
                  </w:r>
                  <w:r w:rsidRPr="00E908A8">
                    <w:br/>
                    <w:t xml:space="preserve">(w pierwszej kolejności we współpracy z Gminą Miasta </w:t>
                  </w:r>
                  <w:r>
                    <w:t>Sopot</w:t>
                  </w:r>
                  <w:r w:rsidRPr="00E908A8">
                    <w:t>), w tym jakość realizacji zadań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9889" w:type="dxa"/>
                  <w:gridSpan w:val="4"/>
                </w:tcPr>
                <w:p w:rsidR="00A45F87" w:rsidRPr="00E908A8" w:rsidRDefault="00A45F87" w:rsidP="007C16DD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908A8">
                    <w:rPr>
                      <w:rFonts w:ascii="Times New Roman" w:hAnsi="Times New Roman"/>
                      <w:szCs w:val="24"/>
                    </w:rPr>
                    <w:t>Część D - Budżet projektu</w:t>
                  </w: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D.1.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  <w:jc w:val="both"/>
                  </w:pPr>
                  <w:r w:rsidRPr="00E908A8">
                    <w:t>Prawidłowość i przejrzystość budżetu - właściwe pogrupowanie kosztów, celowość kosztów w relacji do zakresu rzeczowego zadania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D.2.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  <w:jc w:val="both"/>
                  </w:pPr>
                  <w:r w:rsidRPr="00E908A8">
                    <w:t>Adekwatność proponowanych kosztów do planowanych działań,  zasadność przyjętych stawek jednostkowych, odniesienie kosztów do planowanych rezultatów, relacja kosztów administracyjnych do merytorycznych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D.3.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  <w:jc w:val="both"/>
                  </w:pPr>
                  <w:r w:rsidRPr="00E908A8">
                    <w:t xml:space="preserve">Planowany udział </w:t>
                  </w:r>
                  <w:r>
                    <w:t>środków finansowych</w:t>
                  </w:r>
                  <w:r w:rsidRPr="00E908A8">
                    <w:t xml:space="preserve"> </w:t>
                  </w:r>
                  <w:r>
                    <w:t>Gminy Miasta Sopot</w:t>
                  </w:r>
                  <w:r w:rsidRPr="00E908A8">
                    <w:t xml:space="preserve"> w kosztach realizacji zadania(ocena odwrotnie proporcjonalna do udziału </w:t>
                  </w:r>
                  <w:r>
                    <w:t>gminnych środków</w:t>
                  </w:r>
                  <w:r w:rsidRPr="00E908A8">
                    <w:t>):</w:t>
                  </w:r>
                </w:p>
                <w:p w:rsidR="00A45F87" w:rsidRPr="00E908A8" w:rsidRDefault="00A45F87" w:rsidP="00A45F87">
                  <w:pPr>
                    <w:pStyle w:val="Bezodstpw1"/>
                    <w:numPr>
                      <w:ilvl w:val="0"/>
                      <w:numId w:val="41"/>
                    </w:numPr>
                    <w:jc w:val="both"/>
                  </w:pPr>
                  <w:r w:rsidRPr="00E908A8">
                    <w:t>4 pkt - jeżeli % dofinansowania nie przekroczy 1/2 maksymalnego dozwolonego poziomu;</w:t>
                  </w:r>
                </w:p>
                <w:p w:rsidR="00A45F87" w:rsidRPr="00E908A8" w:rsidRDefault="00A45F87" w:rsidP="00A45F87">
                  <w:pPr>
                    <w:pStyle w:val="Bezodstpw1"/>
                    <w:numPr>
                      <w:ilvl w:val="0"/>
                      <w:numId w:val="41"/>
                    </w:numPr>
                    <w:jc w:val="both"/>
                    <w:rPr>
                      <w:b/>
                    </w:rPr>
                  </w:pPr>
                  <w:r w:rsidRPr="00E908A8">
                    <w:t>3 pkt - jeżeli % dofinansowania jest w przedziale &gt; 1/2 poziomu max. oraz &lt; lub = 4/6 poziomu max;</w:t>
                  </w:r>
                </w:p>
                <w:p w:rsidR="00A45F87" w:rsidRPr="00E908A8" w:rsidRDefault="00A45F87" w:rsidP="00A45F87">
                  <w:pPr>
                    <w:pStyle w:val="Bezodstpw1"/>
                    <w:numPr>
                      <w:ilvl w:val="0"/>
                      <w:numId w:val="41"/>
                    </w:numPr>
                    <w:jc w:val="both"/>
                    <w:rPr>
                      <w:b/>
                    </w:rPr>
                  </w:pPr>
                  <w:r w:rsidRPr="00E908A8">
                    <w:t>2 pkt - jeżeli % dofinansowania jest  w przedziale &gt; 4/6 poziomu max. oraz &lt; lub = 5/6 poziomu max;</w:t>
                  </w:r>
                </w:p>
                <w:p w:rsidR="00A45F87" w:rsidRPr="00E908A8" w:rsidRDefault="00A45F87" w:rsidP="007C16DD">
                  <w:pPr>
                    <w:pStyle w:val="Bezodstpw1"/>
                    <w:numPr>
                      <w:ilvl w:val="0"/>
                      <w:numId w:val="41"/>
                    </w:numPr>
                    <w:jc w:val="both"/>
                  </w:pPr>
                  <w:r w:rsidRPr="00E908A8">
                    <w:t>1 pkt - jeżeli % dofinansowania przekroczy 5/6 poziomu max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9889" w:type="dxa"/>
                  <w:gridSpan w:val="4"/>
                </w:tcPr>
                <w:p w:rsidR="00A45F87" w:rsidRPr="00E908A8" w:rsidRDefault="00A45F87" w:rsidP="007C16DD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908A8">
                    <w:rPr>
                      <w:rFonts w:ascii="Times New Roman" w:hAnsi="Times New Roman"/>
                      <w:szCs w:val="24"/>
                    </w:rPr>
                    <w:t>Część E - Kryteria dodatkowe</w:t>
                  </w: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E.1.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</w:pPr>
                  <w:r w:rsidRPr="00E908A8">
                    <w:t>Zadanie przewiduje zaangażowanie wolontariuszy</w:t>
                  </w:r>
                </w:p>
                <w:p w:rsidR="00A45F87" w:rsidRPr="00E908A8" w:rsidRDefault="00A45F87" w:rsidP="007C16DD">
                  <w:pPr>
                    <w:pStyle w:val="Bezodstpw1"/>
                  </w:pP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E.2.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</w:pPr>
                  <w:r w:rsidRPr="00E908A8">
                    <w:t>Zaangażowanie partnerów w realizację zadania (oferta wspólna, umowa/porozumienie partnerskie, list intencyjny/deklaracja, w przypadku nieformalnej współpracy - pisemne potwierdzenie/oświadczenie)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c>
                <w:tcPr>
                  <w:tcW w:w="675" w:type="dxa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E.3.</w:t>
                  </w:r>
                </w:p>
              </w:tc>
              <w:tc>
                <w:tcPr>
                  <w:tcW w:w="6946" w:type="dxa"/>
                </w:tcPr>
                <w:p w:rsidR="00A45F87" w:rsidRPr="00E908A8" w:rsidRDefault="00A45F87" w:rsidP="007C16DD">
                  <w:pPr>
                    <w:pStyle w:val="Bezodstpw1"/>
                  </w:pPr>
                  <w:r w:rsidRPr="00E908A8">
                    <w:t>Innowacyjność /oryginalność pomysłu/ - zastosowanie nowych rozwiązań i pomysłów (na terenie Gminy Miasta</w:t>
                  </w:r>
                  <w:r>
                    <w:t xml:space="preserve"> Sopot</w:t>
                  </w:r>
                  <w:r w:rsidRPr="00E908A8">
                    <w:t xml:space="preserve"> dotyczących przedmiotu, celu, zakresu i formy działań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  <w:jc w:val="center"/>
                  </w:pPr>
                  <w:r w:rsidRPr="00E908A8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pStyle w:val="Bezodstpw1"/>
                  </w:pPr>
                </w:p>
              </w:tc>
            </w:tr>
            <w:tr w:rsidR="00A45F87" w:rsidRPr="00E908A8" w:rsidTr="007C16DD">
              <w:trPr>
                <w:trHeight w:val="514"/>
              </w:trPr>
              <w:tc>
                <w:tcPr>
                  <w:tcW w:w="7621" w:type="dxa"/>
                  <w:gridSpan w:val="2"/>
                  <w:vAlign w:val="center"/>
                </w:tcPr>
                <w:p w:rsidR="00A45F87" w:rsidRPr="00E908A8" w:rsidRDefault="00A45F87" w:rsidP="007C16DD">
                  <w:pPr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E908A8">
                    <w:rPr>
                      <w:rFonts w:ascii="Times New Roman" w:hAnsi="Times New Roman"/>
                      <w:szCs w:val="24"/>
                    </w:rPr>
                    <w:t>RAZEM: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525049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908A8">
                    <w:rPr>
                      <w:rFonts w:ascii="Times New Roman" w:hAnsi="Times New Roman"/>
                      <w:szCs w:val="24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A45F87" w:rsidRPr="00E908A8" w:rsidRDefault="00A45F87" w:rsidP="007C16DD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8B148F" w:rsidRDefault="008B148F" w:rsidP="008B14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5F87" w:rsidRDefault="00A45F87" w:rsidP="00A45F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F87">
              <w:rPr>
                <w:rFonts w:ascii="Times New Roman" w:hAnsi="Times New Roman"/>
                <w:sz w:val="20"/>
                <w:szCs w:val="20"/>
              </w:rPr>
              <w:t>W przypadku formy powierzenia zadania, kryterium D.3. nie jest brane pod uwagę</w:t>
            </w:r>
          </w:p>
          <w:p w:rsidR="00A45F87" w:rsidRPr="00A45F87" w:rsidRDefault="00A45F87" w:rsidP="00A45F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F87">
              <w:rPr>
                <w:rFonts w:ascii="Times New Roman" w:hAnsi="Times New Roman"/>
                <w:sz w:val="20"/>
                <w:szCs w:val="20"/>
              </w:rPr>
              <w:t xml:space="preserve">Rekomendację do podpisania umowy otrzymają projekty, których średnia ocena wyniesie </w:t>
            </w:r>
          </w:p>
          <w:p w:rsidR="00A45F87" w:rsidRPr="00A45F87" w:rsidRDefault="00A45F87" w:rsidP="00A45F8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F87">
              <w:rPr>
                <w:rFonts w:ascii="Times New Roman" w:hAnsi="Times New Roman"/>
                <w:sz w:val="20"/>
                <w:szCs w:val="20"/>
              </w:rPr>
              <w:t>co najmniej 60% maksymalnej liczby punktów. W przypadku formy wspierania zadania maksymalna liczba punktów wynosi 34, w przypadku formy powierzenia zadania maksymalna liczba punktów wynosi 30.</w:t>
            </w:r>
          </w:p>
          <w:p w:rsidR="00A45F87" w:rsidRDefault="00A45F87" w:rsidP="00A45F8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F87">
              <w:rPr>
                <w:rFonts w:ascii="Times New Roman" w:hAnsi="Times New Roman"/>
                <w:sz w:val="20"/>
                <w:szCs w:val="20"/>
              </w:rPr>
              <w:t>Uzasadnienie w przypadku oceny negatywnej/uzasadnienie przyczyny obniżenia oceny punktowej w przypadku ofert, które nie uzyskały maksymalnej liczby punktów</w:t>
            </w:r>
          </w:p>
          <w:p w:rsidR="00A45F87" w:rsidRDefault="00A45F87" w:rsidP="00A45F8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5049" w:rsidRPr="00A45F87" w:rsidRDefault="00525049" w:rsidP="00A45F87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A45F87" w:rsidRDefault="00AF52F8" w:rsidP="00A45F87">
            <w:pPr>
              <w:spacing w:after="20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C2161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Komisja konkursowa będzie weryfikowała proponowane stawki z taryfikatorem określonym w rekomendacjach Państwowej Agencji Rozwiązywani Problemów Alkoholowych – 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Rekomendacje do realizowania i finansowania gminnych 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programów profilaktyki i rozwiązywania problemów alkoholowych w 20</w:t>
            </w:r>
            <w:r w:rsidR="00666ADC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 roku (</w:t>
            </w:r>
            <w:hyperlink r:id="rId7" w:history="1">
              <w:r w:rsidRPr="00E02BA7">
                <w:rPr>
                  <w:rStyle w:val="Hipercze"/>
                  <w:rFonts w:ascii="Times New Roman" w:hAnsi="Times New Roman"/>
                  <w:i/>
                  <w:sz w:val="20"/>
                  <w:szCs w:val="20"/>
                </w:rPr>
                <w:t>http://parpa.pl</w:t>
              </w:r>
            </w:hyperlink>
            <w:r w:rsidRPr="00E02BA7">
              <w:rPr>
                <w:rFonts w:ascii="Times New Roman" w:hAnsi="Times New Roman"/>
                <w:i/>
                <w:sz w:val="20"/>
                <w:szCs w:val="20"/>
              </w:rPr>
              <w:t xml:space="preserve"> ) –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lub stosowanych przez Krajowe Biuro ds. Przeciwdziałania Narkomanii (</w:t>
            </w:r>
            <w:hyperlink r:id="rId8" w:history="1">
              <w:r w:rsidRPr="00E02BA7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http://www.kbpn.gov.pl/portal</w:t>
              </w:r>
            </w:hyperlink>
            <w:r w:rsidRPr="00E02BA7">
              <w:rPr>
                <w:rFonts w:ascii="Times New Roman" w:hAnsi="Times New Roman"/>
                <w:sz w:val="20"/>
                <w:szCs w:val="20"/>
              </w:rPr>
              <w:t xml:space="preserve"> ). </w:t>
            </w:r>
          </w:p>
          <w:p w:rsidR="00AF52F8" w:rsidRPr="007B0800" w:rsidRDefault="00AF52F8" w:rsidP="00B072C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E40">
              <w:rPr>
                <w:rFonts w:ascii="Times New Roman" w:hAnsi="Times New Roman"/>
                <w:sz w:val="20"/>
                <w:szCs w:val="20"/>
              </w:rPr>
              <w:t>Nie uzyskanie wymaganej minimalnej ilości punktów w danej kategorii oceny me</w:t>
            </w:r>
            <w:r>
              <w:rPr>
                <w:rFonts w:ascii="Times New Roman" w:hAnsi="Times New Roman"/>
                <w:sz w:val="20"/>
                <w:szCs w:val="20"/>
              </w:rPr>
              <w:t>rytorycznej skutkuje oddaleniem</w:t>
            </w:r>
            <w:r w:rsidRPr="008C5E40">
              <w:rPr>
                <w:rFonts w:ascii="Times New Roman" w:hAnsi="Times New Roman"/>
                <w:sz w:val="20"/>
                <w:szCs w:val="20"/>
              </w:rPr>
              <w:t xml:space="preserve"> oferty.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UWAGA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AF52F8" w:rsidRPr="00D27897" w:rsidRDefault="00AF52F8" w:rsidP="00B072C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Zastrzega się, iż przy zadaniach, w których przewidziano sfinansowanie kilku ofert nie wszyscy oferenci, którzy spełnili kryteria formalne i merytoryczne, mogą zostać uwzględnieni przy podziale środków finansowych, przeznaczonych na realizacje przedmiotowego zada</w:t>
            </w:r>
            <w:r>
              <w:rPr>
                <w:rFonts w:ascii="Times New Roman" w:hAnsi="Times New Roman"/>
                <w:sz w:val="20"/>
                <w:szCs w:val="20"/>
              </w:rPr>
              <w:t>nia (decyduje liczba punktów).</w:t>
            </w: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Prezydent Miasta </w:t>
            </w:r>
            <w:r w:rsidR="001C33AF">
              <w:rPr>
                <w:rFonts w:ascii="Times New Roman" w:hAnsi="Times New Roman"/>
                <w:color w:val="000000"/>
                <w:sz w:val="20"/>
                <w:szCs w:val="20"/>
              </w:rPr>
              <w:t>Sopotu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, na podstawie oceny Komisji Konkursowej dokona ostatecznego wyboru podmiotów, którym zostaną przyznane dotacje.</w:t>
            </w:r>
          </w:p>
          <w:p w:rsidR="00525049" w:rsidRPr="00D93A24" w:rsidRDefault="00525049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W w:w="11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20" w:color="auto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406"/>
            </w:tblGrid>
            <w:tr w:rsidR="00AF52F8" w:rsidRPr="00E02BA7" w:rsidTr="00B072CA">
              <w:trPr>
                <w:trHeight w:val="558"/>
              </w:trPr>
              <w:tc>
                <w:tcPr>
                  <w:tcW w:w="11406" w:type="dxa"/>
                  <w:shd w:val="clear" w:color="auto" w:fill="BFBFBF"/>
                </w:tcPr>
                <w:p w:rsidR="00AF52F8" w:rsidRPr="00E02BA7" w:rsidRDefault="00AF52F8" w:rsidP="00B07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F52F8" w:rsidRPr="00E02BA7" w:rsidRDefault="00AF52F8" w:rsidP="00B072CA">
                  <w:pPr>
                    <w:shd w:val="clear" w:color="auto" w:fill="BFBFB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2B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XI. WEZWANIE DO UZUPEŁNIENIA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ODRZUCENIE I ODDALENIE OFERTY</w:t>
                  </w:r>
                </w:p>
              </w:tc>
            </w:tr>
          </w:tbl>
          <w:p w:rsidR="00AF52F8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WEZWANIE DO UZUPEŁNIENIA OFERTY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Pr="00E540FA">
              <w:rPr>
                <w:rFonts w:ascii="Times New Roman" w:hAnsi="Times New Roman"/>
                <w:b/>
                <w:sz w:val="20"/>
                <w:szCs w:val="20"/>
              </w:rPr>
              <w:t>WYMOGI FORMALNE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44778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przypadku, gdy złożona oferta nie spełnia wymogów, o których mowa w wskazanym wyżej p</w:t>
            </w:r>
            <w:r w:rsidR="000B48F0">
              <w:rPr>
                <w:rFonts w:ascii="Times New Roman" w:hAnsi="Times New Roman"/>
                <w:sz w:val="20"/>
                <w:szCs w:val="20"/>
              </w:rPr>
              <w:t xml:space="preserve">unkcie „A. Kryteria formalne”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4, 5, </w:t>
            </w:r>
            <w:r w:rsidR="008D640F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7.  Oferent zostanie wezwany do ich uzupełnienia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w terminie </w:t>
            </w:r>
            <w:r w:rsidR="008C0B5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 dni roboczych - od daty zamieszczenia informacji o brakach formalnych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. Informacja o konieczności uzupełnienia oferty zostanie </w:t>
            </w:r>
            <w:r w:rsidR="00C32195">
              <w:rPr>
                <w:rFonts w:ascii="Times New Roman" w:hAnsi="Times New Roman"/>
                <w:sz w:val="20"/>
                <w:szCs w:val="20"/>
              </w:rPr>
              <w:t xml:space="preserve">opublikowana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Biuletynie Informacji Publicznej Miasta </w:t>
            </w:r>
            <w:r w:rsidR="004B0F21">
              <w:rPr>
                <w:rFonts w:ascii="Times New Roman" w:hAnsi="Times New Roman"/>
                <w:sz w:val="20"/>
                <w:szCs w:val="20"/>
              </w:rPr>
              <w:t>Sopotu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oraz wywieszona na tablicy ogłoszeń  w siedzibie organizatora,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 xml:space="preserve">najpóźniej do dnia </w:t>
            </w:r>
            <w:r w:rsidR="00EC3E48">
              <w:rPr>
                <w:rFonts w:ascii="Times New Roman" w:hAnsi="Times New Roman"/>
                <w:b/>
                <w:sz w:val="20"/>
                <w:szCs w:val="20"/>
              </w:rPr>
              <w:t>09.01.</w:t>
            </w:r>
            <w:r w:rsidR="004B0F21" w:rsidRPr="00EC3E4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C3E48" w:rsidRPr="00EC3E4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C3E48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  <w:r w:rsidRPr="004477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F52F8" w:rsidRPr="0091519A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519A">
              <w:rPr>
                <w:rFonts w:ascii="Times New Roman" w:hAnsi="Times New Roman"/>
                <w:sz w:val="20"/>
                <w:szCs w:val="20"/>
              </w:rPr>
              <w:t xml:space="preserve">Wykaz </w:t>
            </w:r>
            <w:r>
              <w:rPr>
                <w:rFonts w:ascii="Times New Roman" w:hAnsi="Times New Roman"/>
                <w:sz w:val="20"/>
                <w:szCs w:val="20"/>
              </w:rPr>
              <w:t>ofert zawierających braki formalne zostanie zamieszczony wraz z wykazem wszystkich ofert, które wpłynęły na ogłoszony konkurs z podaniem informacji o wynikach oceny formalnej.</w:t>
            </w: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UWAGA</w:t>
            </w:r>
            <w:r w:rsidRPr="00E540FA">
              <w:rPr>
                <w:rFonts w:ascii="Times New Roman" w:hAnsi="Times New Roman"/>
                <w:b/>
                <w:sz w:val="20"/>
                <w:szCs w:val="20"/>
              </w:rPr>
              <w:t xml:space="preserve">! </w:t>
            </w:r>
          </w:p>
          <w:p w:rsidR="00AF52F8" w:rsidRDefault="00AF52F8" w:rsidP="00AF52F8">
            <w:pPr>
              <w:numPr>
                <w:ilvl w:val="0"/>
                <w:numId w:val="29"/>
              </w:numPr>
              <w:spacing w:after="0" w:line="240" w:lineRule="auto"/>
              <w:ind w:left="516" w:hanging="4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40FA">
              <w:rPr>
                <w:rFonts w:ascii="Times New Roman" w:hAnsi="Times New Roman"/>
                <w:sz w:val="20"/>
                <w:szCs w:val="20"/>
              </w:rPr>
              <w:t>Uzupełnień wymogów formalnych dokonuje się w</w:t>
            </w:r>
            <w:r w:rsidRPr="00E540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40FA">
              <w:rPr>
                <w:rFonts w:ascii="Times New Roman" w:hAnsi="Times New Roman"/>
                <w:sz w:val="20"/>
                <w:szCs w:val="20"/>
              </w:rPr>
              <w:t xml:space="preserve">formie papierowej. Dokumenty należy dostarczyć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E540FA">
              <w:rPr>
                <w:rFonts w:ascii="Times New Roman" w:hAnsi="Times New Roman"/>
                <w:sz w:val="20"/>
                <w:szCs w:val="20"/>
              </w:rPr>
              <w:t>do</w:t>
            </w:r>
            <w:r w:rsidRPr="00E540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Ogłaszającego konkurs do </w:t>
            </w:r>
            <w:r w:rsidR="008D64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Głównego Specjalisty ds. P</w:t>
            </w:r>
            <w:r w:rsidR="008D640F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rofilaktyki </w:t>
            </w:r>
            <w:r w:rsidR="008D64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="008D640F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zależnień</w:t>
            </w:r>
            <w:r w:rsidR="008D64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  <w:r w:rsidR="008D640F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Urząd Miasta Sopotu, Wydział Zdrowia i Spraw Społecznych, Sopot, ul. Marynarzy 4, pokój 8-9</w:t>
            </w:r>
            <w:r w:rsidR="008D64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E540FA">
              <w:rPr>
                <w:rFonts w:ascii="Times New Roman" w:hAnsi="Times New Roman"/>
                <w:sz w:val="20"/>
                <w:szCs w:val="20"/>
              </w:rPr>
              <w:t xml:space="preserve"> Kopie oryginalnych dokumentów powinny być uwierzytelnione podpisem za zgodność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0FA">
              <w:rPr>
                <w:rFonts w:ascii="Times New Roman" w:hAnsi="Times New Roman"/>
                <w:sz w:val="20"/>
                <w:szCs w:val="20"/>
              </w:rPr>
              <w:t>z oryginałem i opatrzone datą.</w:t>
            </w:r>
          </w:p>
          <w:p w:rsidR="00AF52F8" w:rsidRPr="00944270" w:rsidRDefault="00AF52F8" w:rsidP="00AF52F8">
            <w:pPr>
              <w:numPr>
                <w:ilvl w:val="0"/>
                <w:numId w:val="29"/>
              </w:numPr>
              <w:spacing w:after="0" w:line="240" w:lineRule="auto"/>
              <w:ind w:left="516" w:hanging="4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270">
              <w:rPr>
                <w:rFonts w:ascii="Times New Roman" w:hAnsi="Times New Roman"/>
                <w:color w:val="000000"/>
                <w:sz w:val="20"/>
                <w:szCs w:val="20"/>
              </w:rPr>
              <w:t>Oferent jest zobowiązany do samodzielnego śledzenia strony intern</w:t>
            </w:r>
            <w:r w:rsidR="008D640F">
              <w:rPr>
                <w:rFonts w:ascii="Times New Roman" w:hAnsi="Times New Roman"/>
                <w:color w:val="000000"/>
                <w:sz w:val="20"/>
                <w:szCs w:val="20"/>
              </w:rPr>
              <w:t>etowej Ogłaszającego konkurs.</w:t>
            </w:r>
          </w:p>
          <w:p w:rsidR="00AF52F8" w:rsidRPr="00944270" w:rsidRDefault="00AF52F8" w:rsidP="00B07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ODRZUCENIE OFERTY W WYNIKU OCENY FORMALNEJ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Oferty będą odrzucone w przypadku niespełnienia wymogów określonych we wskazanym powyżej punkcie „A. Kryteria formalne”: 1,</w:t>
            </w:r>
            <w:r w:rsidR="000B48F0">
              <w:rPr>
                <w:rFonts w:ascii="Times New Roman" w:hAnsi="Times New Roman"/>
                <w:sz w:val="20"/>
                <w:szCs w:val="20"/>
              </w:rPr>
              <w:t xml:space="preserve"> 2, </w:t>
            </w:r>
            <w:r w:rsidR="008D640F">
              <w:rPr>
                <w:rFonts w:ascii="Times New Roman" w:hAnsi="Times New Roman"/>
                <w:sz w:val="20"/>
                <w:szCs w:val="20"/>
              </w:rPr>
              <w:t>3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D640F">
              <w:rPr>
                <w:rFonts w:ascii="Times New Roman" w:hAnsi="Times New Roman"/>
                <w:sz w:val="20"/>
                <w:szCs w:val="20"/>
              </w:rPr>
              <w:t>8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D640F">
              <w:rPr>
                <w:rFonts w:ascii="Times New Roman" w:hAnsi="Times New Roman"/>
                <w:sz w:val="20"/>
                <w:szCs w:val="20"/>
              </w:rPr>
              <w:t xml:space="preserve">9,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10, 11</w:t>
            </w:r>
            <w:r w:rsidR="008D640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raz w przypadku, gdy Oferent nie uzupełni braków formalnych, do których zostanie wezwany, zgodnie z informacją </w:t>
            </w:r>
            <w:r w:rsidRPr="00E70E30">
              <w:rPr>
                <w:rFonts w:ascii="Times New Roman" w:hAnsi="Times New Roman"/>
                <w:sz w:val="20"/>
                <w:szCs w:val="20"/>
              </w:rPr>
              <w:t>powyżej i nie będą rozpatrywane pod względem merytoryczno-finansowym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52F8" w:rsidRPr="00E02BA7" w:rsidRDefault="00AF52F8" w:rsidP="00B072CA">
            <w:pPr>
              <w:pStyle w:val="Akapitzlist"/>
              <w:spacing w:after="20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52F8" w:rsidRDefault="00AF52F8" w:rsidP="00B072CA">
            <w:pPr>
              <w:pStyle w:val="Akapitzlist"/>
              <w:spacing w:after="20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ODDALENIE OFERTY W WYNIKU OCENY MERYTORYCZNO-FINANSOWEJ</w:t>
            </w:r>
          </w:p>
          <w:p w:rsidR="00AF52F8" w:rsidRPr="00A15917" w:rsidRDefault="00AF52F8" w:rsidP="00B072CA">
            <w:pPr>
              <w:pStyle w:val="Akapitzlist"/>
              <w:spacing w:after="20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Oddalenie ofert wystąpi w następujących przypadkach: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przedstawione zasoby rzeczowe są nieadekwatne do przedmiotu wnioskowanego zadania – jako niegwarantujące prawidłowej realizacji zadania;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przedstawione zasoby kadrowe są nieadekwatne do przedmiotu wnioskowanego zadania – kwalifikacje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liczba r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ealizatorów, w stosunku do zakresu wnioskowanego zadania i planowanej grupy odbiorców nie gwarantują prawidłowej realizacji zadania;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wnioskowane  koszty są w całości niezasadne lub niezgodne z planowanymi działaniami;</w:t>
            </w:r>
          </w:p>
          <w:p w:rsidR="00AF52F8" w:rsidRPr="00E02BA7" w:rsidRDefault="00AF52F8" w:rsidP="009271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nieuzyskanie wymaganej liczby punktów w ramach oceny końcowej oferty, tj. poniżej </w:t>
            </w:r>
            <w:r w:rsidR="009C406D">
              <w:rPr>
                <w:rFonts w:ascii="Times New Roman" w:hAnsi="Times New Roman"/>
                <w:sz w:val="20"/>
                <w:szCs w:val="20"/>
              </w:rPr>
              <w:t>1</w:t>
            </w:r>
            <w:r w:rsidR="00927140">
              <w:rPr>
                <w:rFonts w:ascii="Times New Roman" w:hAnsi="Times New Roman"/>
                <w:sz w:val="20"/>
                <w:szCs w:val="20"/>
              </w:rPr>
              <w:t>8</w:t>
            </w:r>
            <w:r w:rsidR="009C40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punktów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nie uzyskanie minimum w poszczególnych kategoriach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1DF">
              <w:rPr>
                <w:rFonts w:ascii="Times New Roman" w:hAnsi="Times New Roman"/>
                <w:sz w:val="20"/>
                <w:szCs w:val="20"/>
              </w:rPr>
              <w:t>punktów w danej kategorii oceny merytoryczno-finansowej.</w:t>
            </w:r>
          </w:p>
        </w:tc>
      </w:tr>
    </w:tbl>
    <w:p w:rsidR="00AF52F8" w:rsidRPr="0032680A" w:rsidRDefault="00AF52F8" w:rsidP="00AF52F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AF52F8" w:rsidRPr="00E02BA7" w:rsidTr="00B072CA">
        <w:trPr>
          <w:trHeight w:hRule="exact" w:val="419"/>
          <w:jc w:val="center"/>
        </w:trPr>
        <w:tc>
          <w:tcPr>
            <w:tcW w:w="10320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XII. ZASTRZEŻENIA OGŁASZAJĄCEGO</w:t>
            </w:r>
          </w:p>
        </w:tc>
      </w:tr>
      <w:tr w:rsidR="00AF52F8" w:rsidRPr="00E02BA7" w:rsidTr="00B072CA">
        <w:trPr>
          <w:trHeight w:val="841"/>
          <w:jc w:val="center"/>
        </w:trPr>
        <w:tc>
          <w:tcPr>
            <w:tcW w:w="10320" w:type="dxa"/>
            <w:shd w:val="clear" w:color="auto" w:fill="auto"/>
          </w:tcPr>
          <w:p w:rsidR="00AF52F8" w:rsidRPr="00E02BA7" w:rsidRDefault="00AF52F8" w:rsidP="00B072CA">
            <w:pPr>
              <w:spacing w:after="0" w:line="240" w:lineRule="auto"/>
              <w:ind w:right="17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F52F8" w:rsidRDefault="00AF52F8" w:rsidP="00B072C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Gmina Miasta </w:t>
            </w:r>
            <w:r w:rsidR="009D6B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Sopotu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zastrzega sobie prawo do:</w:t>
            </w:r>
          </w:p>
          <w:p w:rsidR="002726FC" w:rsidRPr="00E02BA7" w:rsidRDefault="002726FC" w:rsidP="00B072C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F52F8" w:rsidRPr="00E02BA7" w:rsidRDefault="00AF52F8" w:rsidP="00B072CA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Odwołania konkursu przed upływem terminu na złożenie ofert.</w:t>
            </w:r>
          </w:p>
          <w:p w:rsidR="00AF52F8" w:rsidRPr="00E02BA7" w:rsidRDefault="00AF52F8" w:rsidP="00B072CA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Wprowadzania zmian w ogłoszeniu, w tym do zmiany terminu na złożenie ofert, terminu uzupełnienia braków formalnych lub terminu rozstrzygnięcia konkursu i publikacji ostatecznych wyników konkursu.</w:t>
            </w:r>
          </w:p>
          <w:p w:rsidR="00AF52F8" w:rsidRPr="00192B9A" w:rsidRDefault="00AF52F8" w:rsidP="00B072CA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A">
              <w:rPr>
                <w:rFonts w:ascii="Times New Roman" w:hAnsi="Times New Roman"/>
                <w:color w:val="000000"/>
                <w:sz w:val="20"/>
                <w:szCs w:val="20"/>
              </w:rPr>
              <w:t>Każdy konkurs ofert może zostać unieważniony w przypadku gdy:</w:t>
            </w:r>
          </w:p>
          <w:p w:rsidR="00AF52F8" w:rsidRPr="00192B9A" w:rsidRDefault="00AF52F8" w:rsidP="00AF52F8">
            <w:pPr>
              <w:numPr>
                <w:ilvl w:val="0"/>
                <w:numId w:val="33"/>
              </w:numPr>
              <w:tabs>
                <w:tab w:val="decimal" w:pos="432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A">
              <w:rPr>
                <w:rFonts w:ascii="Times New Roman" w:hAnsi="Times New Roman"/>
                <w:color w:val="000000"/>
                <w:sz w:val="20"/>
                <w:szCs w:val="20"/>
              </w:rPr>
              <w:t>nie zostanie złożona żadna oferta,</w:t>
            </w:r>
          </w:p>
          <w:p w:rsidR="00AF52F8" w:rsidRPr="00192B9A" w:rsidRDefault="00AF52F8" w:rsidP="00AF52F8">
            <w:pPr>
              <w:numPr>
                <w:ilvl w:val="0"/>
                <w:numId w:val="33"/>
              </w:numPr>
              <w:tabs>
                <w:tab w:val="decimal" w:pos="432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2B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żadna ze złożonych ofert nie będzie spełniać wymogów zawartych w ogłoszeniu.</w:t>
            </w:r>
          </w:p>
          <w:p w:rsidR="00AF52F8" w:rsidRPr="00E02BA7" w:rsidRDefault="00AF52F8" w:rsidP="00B072CA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Żądania od Oferentów,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przed zawarciem umowy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zaświadczeń, dotyczących rozliczeń składek na ubezpieczenia społeczne oraz podatkowe.</w:t>
            </w:r>
          </w:p>
          <w:p w:rsidR="00AF52F8" w:rsidRPr="00E02BA7" w:rsidRDefault="00AF52F8" w:rsidP="00B072CA">
            <w:pPr>
              <w:numPr>
                <w:ilvl w:val="0"/>
                <w:numId w:val="2"/>
              </w:numPr>
              <w:tabs>
                <w:tab w:val="decimal" w:pos="432"/>
              </w:tabs>
              <w:spacing w:after="0" w:line="240" w:lineRule="auto"/>
              <w:ind w:left="385" w:right="176" w:hanging="35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Wezwania Oferenta w celu złożenia wyjaśnień lub usunięcia braków formalnych z zastrzeżeniem, że Oferent musi usunąć braki w miejscu i terminie wskazanym przez Komisję Konkursową, nie dłuższym niż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3 dni robocze.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Negocjowania ze wszystkimi Oferentami warunków, kosztów, terminu, harmonogramu oraz zakresu realizacji zadań.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Wyboru więcej niż jednego Oferenta realizującego dane zadanie konkursowe.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Nierozdysponowania całości środków, wskazanych w niniejszym ogłoszeniu o konkursie.</w:t>
            </w:r>
          </w:p>
          <w:p w:rsidR="00AF52F8" w:rsidRPr="00102174" w:rsidRDefault="00AF52F8" w:rsidP="00B072C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85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Żądania od Oferentów,  przed zawarciem umowy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przedstawienia 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dokumentów potwierdzających złożone pod ofertą oświadczenia.</w:t>
            </w:r>
          </w:p>
          <w:p w:rsidR="00AF52F8" w:rsidRPr="009D6BFE" w:rsidRDefault="00AF52F8" w:rsidP="009D6BF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52F8" w:rsidRPr="0032680A" w:rsidRDefault="00AF52F8" w:rsidP="00AF52F8">
      <w:pPr>
        <w:rPr>
          <w:rFonts w:ascii="Times New Roman" w:hAnsi="Times New Roman"/>
          <w:sz w:val="20"/>
          <w:szCs w:val="2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AF52F8" w:rsidRPr="00E02BA7" w:rsidTr="00B072CA">
        <w:trPr>
          <w:trHeight w:val="415"/>
          <w:jc w:val="center"/>
        </w:trPr>
        <w:tc>
          <w:tcPr>
            <w:tcW w:w="10320" w:type="dxa"/>
            <w:shd w:val="clear" w:color="auto" w:fill="BFBFBF"/>
          </w:tcPr>
          <w:p w:rsidR="00AF52F8" w:rsidRPr="00E02BA7" w:rsidRDefault="00AF52F8" w:rsidP="00B072CA">
            <w:pPr>
              <w:spacing w:after="0" w:line="208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F52F8" w:rsidRPr="00E02BA7" w:rsidRDefault="00AF52F8" w:rsidP="00B072CA">
            <w:pPr>
              <w:tabs>
                <w:tab w:val="center" w:pos="4964"/>
                <w:tab w:val="left" w:pos="8802"/>
              </w:tabs>
              <w:spacing w:after="0" w:line="208" w:lineRule="auto"/>
              <w:ind w:right="17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  <w:t>XIII. WARUNKI REALIZACJI ZADAŃ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AF52F8" w:rsidRPr="00E02BA7" w:rsidTr="00B072CA">
        <w:trPr>
          <w:trHeight w:val="6940"/>
          <w:jc w:val="center"/>
        </w:trPr>
        <w:tc>
          <w:tcPr>
            <w:tcW w:w="10320" w:type="dxa"/>
            <w:tcBorders>
              <w:bottom w:val="single" w:sz="4" w:space="0" w:color="auto"/>
            </w:tcBorders>
            <w:shd w:val="clear" w:color="auto" w:fill="auto"/>
          </w:tcPr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E02BA7" w:rsidRDefault="00AF52F8" w:rsidP="00B072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Wyniki niniejszego konkursu stanowić będą podstawę do z</w:t>
            </w:r>
            <w:r>
              <w:rPr>
                <w:rFonts w:ascii="Times New Roman" w:hAnsi="Times New Roman"/>
                <w:sz w:val="20"/>
                <w:szCs w:val="20"/>
              </w:rPr>
              <w:t>awarcia umów na realizację zadania publicznego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realizowanego</w:t>
            </w:r>
            <w:r w:rsidR="004039CB">
              <w:rPr>
                <w:rFonts w:ascii="Times New Roman" w:hAnsi="Times New Roman"/>
                <w:sz w:val="20"/>
                <w:szCs w:val="20"/>
              </w:rPr>
              <w:t xml:space="preserve"> w roku 2020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Zadania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 zakresu zdrowia publicznego winny być realizowane z najwyższą starannością, zgodnie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br/>
              <w:t>z obowiązującymi standardami i przepisami.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trakcie realizacji zadań, w ramach prowadzonego nadzoru, szczególną uwagę należy zwracać na:</w:t>
            </w:r>
          </w:p>
          <w:p w:rsidR="00AF52F8" w:rsidRPr="00E02BA7" w:rsidRDefault="00AF52F8" w:rsidP="00B072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prawidłowe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zgodne z harmonogramem i umową realizowanie zadania,</w:t>
            </w:r>
          </w:p>
          <w:p w:rsidR="00AF52F8" w:rsidRPr="00E02BA7" w:rsidRDefault="00AF52F8" w:rsidP="00B072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rzetelne, prawidłowe i terminowe sporządzanie rozliczeń finansowych oraz sprawozdań merytorycznych,</w:t>
            </w:r>
          </w:p>
          <w:p w:rsidR="00AF52F8" w:rsidRPr="00E02BA7" w:rsidRDefault="00AF52F8" w:rsidP="00B072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celowe wydatkowanie przyznanych środków publicznych,</w:t>
            </w:r>
          </w:p>
          <w:p w:rsidR="00AF52F8" w:rsidRPr="00E02BA7" w:rsidRDefault="00AF52F8" w:rsidP="00B072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skuteczne informowanie społeczności lokalnej o realizacji zadania,</w:t>
            </w:r>
          </w:p>
          <w:p w:rsidR="00AF52F8" w:rsidRPr="00E02BA7" w:rsidRDefault="00AF52F8" w:rsidP="00B072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bieżące monito</w:t>
            </w:r>
            <w:r>
              <w:rPr>
                <w:rFonts w:ascii="Times New Roman" w:hAnsi="Times New Roman"/>
                <w:sz w:val="20"/>
                <w:szCs w:val="20"/>
              </w:rPr>
              <w:t>rowanie zadania i jego ewaluację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1"/>
              </w:numPr>
              <w:tabs>
                <w:tab w:val="decimal" w:pos="360"/>
                <w:tab w:val="right" w:pos="3359"/>
                <w:tab w:val="left" w:pos="3546"/>
                <w:tab w:val="right" w:pos="7600"/>
                <w:tab w:val="right" w:pos="8824"/>
              </w:tabs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Oferent zapewnia realizację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ab/>
              <w:t>zadania zatrudniając wykwalifikowaną kadrę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ab/>
              <w:t xml:space="preserve"> specjalistów,</w:t>
            </w:r>
            <w:r w:rsidR="002726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spełniającą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odpowiednie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standardy dla danego zadania, z uwzględnieniem przepisów o minimalnej stawce godzinowej / etatowej.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1"/>
              </w:numPr>
              <w:tabs>
                <w:tab w:val="decimal" w:pos="303"/>
                <w:tab w:val="left" w:pos="1746"/>
                <w:tab w:val="left" w:pos="1962"/>
                <w:tab w:val="left" w:pos="2970"/>
                <w:tab w:val="left" w:pos="3770"/>
                <w:tab w:val="right" w:pos="5116"/>
                <w:tab w:val="left" w:pos="5282"/>
                <w:tab w:val="left" w:pos="5872"/>
                <w:tab w:val="right" w:pos="7600"/>
                <w:tab w:val="right" w:pos="8126"/>
                <w:tab w:val="right" w:pos="8824"/>
              </w:tabs>
              <w:spacing w:after="0" w:line="276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Harmonogram planowanych działań (w zależności od specyfiki zadania) powinien zawierać dokładne miejsca                         i terminy ich realizacji, umożliwiając kontrolę Oferenta w trakcie realizacji zadania.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1"/>
              </w:numPr>
              <w:tabs>
                <w:tab w:val="decimal" w:pos="303"/>
                <w:tab w:val="right" w:pos="3359"/>
                <w:tab w:val="left" w:pos="3546"/>
                <w:tab w:val="left" w:pos="4972"/>
                <w:tab w:val="left" w:pos="6671"/>
                <w:tab w:val="right" w:pos="8824"/>
                <w:tab w:val="left" w:pos="9673"/>
              </w:tabs>
              <w:spacing w:after="0" w:line="276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Oferent jest zobowiązany do określenia planowanego poziomu osiągnięcia rezultatów, monitorowania realizacji zadania oraz przeprowadzenia ewaluacji, celem wskazania czy zakładane efekty zostały osiągnięte.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right="17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Oferent nie może pobierać jakichkolwiek wpłat i opłat od uczestników zadania, również dobrowolnych.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1"/>
              </w:numPr>
              <w:tabs>
                <w:tab w:val="decimal" w:pos="432"/>
                <w:tab w:val="decimal" w:pos="936"/>
                <w:tab w:val="left" w:pos="1156"/>
                <w:tab w:val="right" w:pos="3172"/>
                <w:tab w:val="left" w:pos="3359"/>
                <w:tab w:val="right" w:pos="8824"/>
                <w:tab w:val="left" w:pos="9673"/>
              </w:tabs>
              <w:spacing w:after="0" w:line="276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ab/>
              <w:t xml:space="preserve">przypadku zawarcia umowy na realizację danego zadania Oferent zobowiązany będzie do składania sprawozdań częściowych oraz sprawozdania końcowego z jego realizacji, w terminach określonych w umowie, według wzoru sprawozdań, stanowiących </w:t>
            </w:r>
            <w:r>
              <w:rPr>
                <w:rFonts w:ascii="Times New Roman" w:hAnsi="Times New Roman"/>
                <w:sz w:val="20"/>
                <w:szCs w:val="20"/>
              </w:rPr>
              <w:t>(z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ałącznik Nr </w:t>
            </w:r>
            <w:r w:rsidR="001101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 niniejszego z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arządzenia o konkursie.</w:t>
            </w:r>
          </w:p>
          <w:p w:rsidR="00AF52F8" w:rsidRPr="00E02BA7" w:rsidRDefault="00AF52F8" w:rsidP="00B072CA">
            <w:pPr>
              <w:pStyle w:val="Akapitzlist"/>
              <w:numPr>
                <w:ilvl w:val="0"/>
                <w:numId w:val="1"/>
              </w:numPr>
              <w:tabs>
                <w:tab w:val="decimal" w:pos="284"/>
                <w:tab w:val="left" w:pos="9673"/>
              </w:tabs>
              <w:spacing w:after="0" w:line="276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 przypadku zawarcia umowy Oferent zobowiązany będzie do informowania na wszystkich materiałach</w:t>
            </w:r>
            <w:r w:rsidRPr="00E02BA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promocyjnych, informacyjnych, szkoleniowych i edukacyjnych, które dotyczą realizowanego zadania, że zadanie finansuje </w:t>
            </w:r>
            <w:r>
              <w:rPr>
                <w:rFonts w:ascii="Times New Roman" w:hAnsi="Times New Roman"/>
                <w:sz w:val="20"/>
                <w:szCs w:val="20"/>
              </w:rPr>
              <w:t>Gmina Miasta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26FC">
              <w:rPr>
                <w:rFonts w:ascii="Times New Roman" w:hAnsi="Times New Roman"/>
                <w:sz w:val="20"/>
                <w:szCs w:val="20"/>
              </w:rPr>
              <w:t>Sopotu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, przez użycie klauzuli „Sfinansowano ze środków </w:t>
            </w:r>
            <w:r w:rsidR="002726FC">
              <w:rPr>
                <w:rFonts w:ascii="Times New Roman" w:hAnsi="Times New Roman"/>
                <w:sz w:val="20"/>
                <w:szCs w:val="20"/>
              </w:rPr>
              <w:t xml:space="preserve">Gminy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Miasta </w:t>
            </w:r>
            <w:r w:rsidR="002726FC">
              <w:rPr>
                <w:rFonts w:ascii="Times New Roman" w:hAnsi="Times New Roman"/>
                <w:sz w:val="20"/>
                <w:szCs w:val="20"/>
              </w:rPr>
              <w:t>Sopotu”.</w:t>
            </w:r>
          </w:p>
          <w:p w:rsidR="00542C02" w:rsidRPr="00EC3E48" w:rsidRDefault="00AF52F8" w:rsidP="00EC3E48">
            <w:pPr>
              <w:pStyle w:val="Akapitzlist"/>
              <w:numPr>
                <w:ilvl w:val="0"/>
                <w:numId w:val="1"/>
              </w:numPr>
              <w:tabs>
                <w:tab w:val="decimal" w:pos="284"/>
                <w:tab w:val="left" w:pos="9673"/>
              </w:tabs>
              <w:spacing w:after="0" w:line="276" w:lineRule="auto"/>
              <w:ind w:left="385" w:right="34" w:hanging="3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W przypadku zawarcia umowy, Oferent zobowiązany będzie do oznakowania miejsc (pomieszczeń),  w których realizuje zadanie publiczne przez umieszczenie tablicy informacyjnej, przekazanej przez Ogłaszającego konkurs.</w:t>
            </w:r>
          </w:p>
        </w:tc>
      </w:tr>
      <w:tr w:rsidR="00AF52F8" w:rsidRPr="00E02BA7" w:rsidTr="00B072CA">
        <w:trPr>
          <w:trHeight w:val="555"/>
          <w:jc w:val="center"/>
        </w:trPr>
        <w:tc>
          <w:tcPr>
            <w:tcW w:w="10320" w:type="dxa"/>
            <w:shd w:val="clear" w:color="auto" w:fill="BFBFBF"/>
            <w:vAlign w:val="center"/>
          </w:tcPr>
          <w:p w:rsidR="00AF52F8" w:rsidRPr="00E02BA7" w:rsidRDefault="00AF52F8" w:rsidP="00B072CA">
            <w:pPr>
              <w:spacing w:after="0" w:line="209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XIV. MIEJSCE, TERMIN I WARUNKI SKŁADANIA OFERT </w:t>
            </w:r>
          </w:p>
        </w:tc>
      </w:tr>
      <w:tr w:rsidR="00AF52F8" w:rsidRPr="00E02BA7" w:rsidTr="00B072CA">
        <w:trPr>
          <w:trHeight w:val="412"/>
          <w:jc w:val="center"/>
        </w:trPr>
        <w:tc>
          <w:tcPr>
            <w:tcW w:w="10320" w:type="dxa"/>
            <w:tcBorders>
              <w:bottom w:val="single" w:sz="4" w:space="0" w:color="auto"/>
            </w:tcBorders>
            <w:shd w:val="clear" w:color="auto" w:fill="FFFFFF"/>
          </w:tcPr>
          <w:p w:rsidR="00AF52F8" w:rsidRDefault="00AF52F8" w:rsidP="00B072CA">
            <w:pPr>
              <w:pStyle w:val="Akapitzlist"/>
              <w:tabs>
                <w:tab w:val="left" w:pos="9214"/>
              </w:tabs>
              <w:spacing w:after="0" w:line="240" w:lineRule="auto"/>
              <w:ind w:left="360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26FC" w:rsidRDefault="002726FC" w:rsidP="002726FC">
            <w:pPr>
              <w:pStyle w:val="Akapitzlist"/>
              <w:numPr>
                <w:ilvl w:val="0"/>
                <w:numId w:val="38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6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Oferty należy składać na formularzu, stanowiącym załącznik nr 2 do niniejszego ogłoszenia.  </w:t>
            </w:r>
          </w:p>
          <w:p w:rsidR="002726FC" w:rsidRPr="002726FC" w:rsidRDefault="002726FC" w:rsidP="002726FC">
            <w:pPr>
              <w:pStyle w:val="Akapitzlist"/>
              <w:tabs>
                <w:tab w:val="left" w:pos="9214"/>
              </w:tabs>
              <w:spacing w:after="0" w:line="240" w:lineRule="auto"/>
              <w:ind w:left="360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26FC" w:rsidRPr="002726FC" w:rsidRDefault="002726FC" w:rsidP="002726FC">
            <w:pPr>
              <w:pStyle w:val="Akapitzlist"/>
              <w:tabs>
                <w:tab w:val="left" w:pos="9214"/>
              </w:tabs>
              <w:spacing w:after="0" w:line="240" w:lineRule="auto"/>
              <w:ind w:left="360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6F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2726FC">
              <w:rPr>
                <w:rFonts w:ascii="Times New Roman" w:hAnsi="Times New Roman"/>
                <w:color w:val="000000"/>
                <w:sz w:val="20"/>
                <w:szCs w:val="20"/>
              </w:rPr>
              <w:t>Oferty można składać osobiście w Kancelarii Ogólnej Urzędu Miasta Sopotu lub przesłać listem poleconym na adres:</w:t>
            </w:r>
          </w:p>
          <w:p w:rsidR="002726FC" w:rsidRDefault="002726FC" w:rsidP="002726FC">
            <w:pPr>
              <w:pStyle w:val="Akapitzlist"/>
              <w:tabs>
                <w:tab w:val="left" w:pos="9214"/>
              </w:tabs>
              <w:spacing w:after="0" w:line="240" w:lineRule="auto"/>
              <w:ind w:left="360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26FC" w:rsidRPr="002726FC" w:rsidRDefault="002726FC" w:rsidP="00F950E0">
            <w:pPr>
              <w:pStyle w:val="Akapitzlist"/>
              <w:tabs>
                <w:tab w:val="left" w:pos="9214"/>
              </w:tabs>
              <w:spacing w:after="0" w:line="240" w:lineRule="auto"/>
              <w:ind w:left="658" w:right="-7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6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Urząd Miasta Sopotu</w:t>
            </w:r>
          </w:p>
          <w:p w:rsidR="002726FC" w:rsidRPr="002726FC" w:rsidRDefault="002726FC" w:rsidP="00F950E0">
            <w:pPr>
              <w:pStyle w:val="Akapitzlist"/>
              <w:tabs>
                <w:tab w:val="left" w:pos="9214"/>
              </w:tabs>
              <w:spacing w:after="0" w:line="240" w:lineRule="auto"/>
              <w:ind w:left="658" w:right="-7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6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ul. Kościuszki 25/27</w:t>
            </w:r>
          </w:p>
          <w:p w:rsidR="002726FC" w:rsidRPr="002726FC" w:rsidRDefault="002726FC" w:rsidP="00F950E0">
            <w:pPr>
              <w:pStyle w:val="Akapitzlist"/>
              <w:tabs>
                <w:tab w:val="left" w:pos="9214"/>
              </w:tabs>
              <w:spacing w:after="0" w:line="240" w:lineRule="auto"/>
              <w:ind w:left="658" w:right="-7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26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81-704 Sopot</w:t>
            </w:r>
          </w:p>
          <w:p w:rsidR="002726FC" w:rsidRPr="002726FC" w:rsidRDefault="002726FC" w:rsidP="00F950E0">
            <w:pPr>
              <w:pStyle w:val="Akapitzlist"/>
              <w:tabs>
                <w:tab w:val="left" w:pos="9214"/>
              </w:tabs>
              <w:spacing w:after="0" w:line="240" w:lineRule="auto"/>
              <w:ind w:left="658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26FC" w:rsidRPr="002726FC" w:rsidRDefault="002726FC" w:rsidP="00F950E0">
            <w:pPr>
              <w:pStyle w:val="Akapitzlist"/>
              <w:tabs>
                <w:tab w:val="left" w:pos="9214"/>
              </w:tabs>
              <w:spacing w:after="0" w:line="240" w:lineRule="auto"/>
              <w:ind w:left="658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6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Oferta powinna być złożona w zamkniętej kopercie z widocznym oznaczeniem Oferenta </w:t>
            </w:r>
          </w:p>
          <w:p w:rsidR="002726FC" w:rsidRDefault="002726FC" w:rsidP="00F950E0">
            <w:pPr>
              <w:pStyle w:val="Akapitzlist"/>
              <w:tabs>
                <w:tab w:val="left" w:pos="9214"/>
              </w:tabs>
              <w:spacing w:after="0" w:line="240" w:lineRule="auto"/>
              <w:ind w:left="658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6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oraz dopiskiem na kopercie </w:t>
            </w:r>
            <w:r w:rsidRPr="002726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„Konkurs ofert na realizację zadań w ramach Gminnego Programu Przeciwdziałania Uzależnieniom od Substancji Ps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ychoaktywnych dla Miasta Sopotu</w:t>
            </w:r>
            <w:r w:rsidR="009F58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na rok 2020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”.</w:t>
            </w:r>
            <w:r w:rsidRPr="002726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950E0" w:rsidRPr="002726FC" w:rsidRDefault="00F950E0" w:rsidP="002726FC">
            <w:pPr>
              <w:pStyle w:val="Akapitzlist"/>
              <w:tabs>
                <w:tab w:val="left" w:pos="9214"/>
              </w:tabs>
              <w:spacing w:after="0" w:line="240" w:lineRule="auto"/>
              <w:ind w:left="360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26FC" w:rsidRPr="00F950E0" w:rsidRDefault="00F950E0" w:rsidP="00F950E0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after="0" w:line="240" w:lineRule="auto"/>
              <w:ind w:left="658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Oferty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konkursowe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należy składać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nieprzekraczalnym </w:t>
            </w:r>
            <w:r w:rsidRPr="00E02B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terminie do </w:t>
            </w:r>
            <w:r w:rsidR="00EC3E48" w:rsidRPr="00EC3E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07.01.2020</w:t>
            </w:r>
            <w:r w:rsidR="002726FC" w:rsidRPr="003835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roku</w:t>
            </w:r>
            <w:r w:rsidR="002726FC" w:rsidRPr="002726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(do godziny 15:30).</w:t>
            </w:r>
          </w:p>
          <w:p w:rsidR="00F950E0" w:rsidRPr="00F950E0" w:rsidRDefault="002726FC" w:rsidP="00F950E0">
            <w:pPr>
              <w:pStyle w:val="Akapitzlist"/>
              <w:tabs>
                <w:tab w:val="left" w:pos="19"/>
              </w:tabs>
              <w:spacing w:after="0" w:line="240" w:lineRule="auto"/>
              <w:ind w:left="658"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26FC">
              <w:rPr>
                <w:rFonts w:ascii="Times New Roman" w:hAnsi="Times New Roman"/>
                <w:color w:val="000000"/>
                <w:sz w:val="20"/>
                <w:szCs w:val="20"/>
              </w:rPr>
              <w:t>Decyduje data wpływu oferty do siedziby Urzędu Miasta Sopotu. Nie decyduje data stempla pocztowego.</w:t>
            </w:r>
            <w:r w:rsidR="00F950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50E0" w:rsidRPr="00A400AE">
              <w:rPr>
                <w:rFonts w:ascii="Times New Roman" w:hAnsi="Times New Roman"/>
                <w:color w:val="000000"/>
                <w:sz w:val="20"/>
                <w:szCs w:val="20"/>
              </w:rPr>
              <w:t>Oferty złożone po wskazanym powyżej terminie nie będą rozpatrywane i podlegają odrzuceniu.</w:t>
            </w:r>
          </w:p>
          <w:p w:rsidR="00F950E0" w:rsidRPr="00F950E0" w:rsidRDefault="00F950E0" w:rsidP="00F950E0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0">
              <w:rPr>
                <w:rFonts w:ascii="Times New Roman" w:hAnsi="Times New Roman"/>
                <w:color w:val="000000"/>
                <w:sz w:val="20"/>
                <w:szCs w:val="20"/>
              </w:rPr>
              <w:t>Złożenie oferty nie jest równoznaczne z przyznaniem środków, ani nie gwarantuje przyznania środków w wysokości wnioskowanej przez oferenta.</w:t>
            </w:r>
          </w:p>
          <w:p w:rsidR="003958FE" w:rsidRDefault="00F950E0" w:rsidP="003958FE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0E0">
              <w:rPr>
                <w:rFonts w:ascii="Times New Roman" w:hAnsi="Times New Roman"/>
                <w:color w:val="000000"/>
                <w:sz w:val="20"/>
                <w:szCs w:val="20"/>
              </w:rPr>
              <w:t>Jeżeli kwota przyznanych środków  jest niższa od oczekiwanej, przygotowując aktualizację kosztorysu, oferent może, za zgodą przedstawiciela Wydziału Zdrowia i Spraw Społecznych Urzędu Miasta Sopotu,  przed podpisaniem umowy zmniejszyć zakres rzeczowy i zaktualizować harmonogram lub odstąpić od podpisania umowy.</w:t>
            </w:r>
          </w:p>
          <w:p w:rsidR="003958FE" w:rsidRPr="003958FE" w:rsidRDefault="003958FE" w:rsidP="003958FE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58FE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AF52F8" w:rsidRPr="003958FE">
              <w:rPr>
                <w:rFonts w:ascii="Times New Roman" w:hAnsi="Times New Roman"/>
                <w:b/>
                <w:sz w:val="20"/>
                <w:szCs w:val="20"/>
              </w:rPr>
              <w:t>świadczenie/a o niekaralności</w:t>
            </w:r>
            <w:r w:rsidR="00AF52F8" w:rsidRPr="003958FE">
              <w:rPr>
                <w:rFonts w:ascii="Times New Roman" w:hAnsi="Times New Roman"/>
                <w:sz w:val="20"/>
                <w:szCs w:val="20"/>
              </w:rPr>
              <w:t xml:space="preserve"> stanowiące (załącznik Nr </w:t>
            </w:r>
            <w:r w:rsidR="00F950E0" w:rsidRPr="003958FE">
              <w:rPr>
                <w:rFonts w:ascii="Times New Roman" w:hAnsi="Times New Roman"/>
                <w:sz w:val="20"/>
                <w:szCs w:val="20"/>
              </w:rPr>
              <w:t>7</w:t>
            </w:r>
            <w:r w:rsidR="00AF52F8" w:rsidRPr="003958FE">
              <w:rPr>
                <w:rFonts w:ascii="Times New Roman" w:hAnsi="Times New Roman"/>
                <w:sz w:val="20"/>
                <w:szCs w:val="20"/>
              </w:rPr>
              <w:t>) do zarządzenia o konkursie powinno być czytelnie podpisane przez wszystkie osoby, upoważnione do składania oświadczeń woli w sprawach majątkowych w imieniu Oferenta, zgodnie z przepisami, wynikającymi z dokumentu, określającego osobowość prawną (np. wszyscy członkowie zarządu) oraz osoby upoważnione do reprezentowania podmiotu na zewnątrz na podstawie innych dokumentów (np. prokurent, pełnomocnik).</w:t>
            </w:r>
          </w:p>
          <w:p w:rsidR="00AF52F8" w:rsidRPr="003958FE" w:rsidRDefault="00AF52F8" w:rsidP="003958FE">
            <w:pPr>
              <w:pStyle w:val="Akapitzlist"/>
              <w:numPr>
                <w:ilvl w:val="0"/>
                <w:numId w:val="29"/>
              </w:numPr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58FE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</w:rPr>
              <w:t>Merytorycznych konsultacji udziela</w:t>
            </w:r>
            <w:r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</w:t>
            </w:r>
            <w:r w:rsid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Justyna Rozbicka – Stanisławska - Główny Specjalista ds. P</w:t>
            </w:r>
            <w:r w:rsidR="00F950E0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rofilaktyki </w:t>
            </w:r>
            <w:r w:rsid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="00F950E0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zależnień</w:t>
            </w:r>
            <w:r w:rsid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  <w:r w:rsidR="00F950E0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Urząd Miasta Sopotu, Wydział Zdrowia i Spraw Społecznych, Sopot, ul. Marynarzy 4, pokój 8-9, tel. 58-521-36-10, mail: </w:t>
            </w:r>
            <w:r w:rsidR="003958FE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justyna.rozbicka@um.sopot.pl</w:t>
            </w:r>
          </w:p>
          <w:p w:rsidR="003958FE" w:rsidRPr="003958FE" w:rsidRDefault="003958FE" w:rsidP="003958FE">
            <w:pPr>
              <w:pStyle w:val="Akapitzlist"/>
              <w:tabs>
                <w:tab w:val="left" w:pos="9214"/>
              </w:tabs>
              <w:spacing w:after="0" w:line="240" w:lineRule="auto"/>
              <w:ind w:right="-7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52F8" w:rsidRPr="00E02BA7" w:rsidTr="00B072CA">
        <w:trPr>
          <w:trHeight w:val="489"/>
          <w:jc w:val="center"/>
        </w:trPr>
        <w:tc>
          <w:tcPr>
            <w:tcW w:w="10320" w:type="dxa"/>
            <w:shd w:val="clear" w:color="auto" w:fill="BFBFBF"/>
          </w:tcPr>
          <w:p w:rsidR="00AF52F8" w:rsidRPr="00E02BA7" w:rsidRDefault="00AF52F8" w:rsidP="00B072CA">
            <w:pPr>
              <w:spacing w:before="180" w:after="0" w:line="208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 XV. FINANSOWANIE ZADANIA</w:t>
            </w:r>
          </w:p>
        </w:tc>
      </w:tr>
      <w:tr w:rsidR="00AF52F8" w:rsidRPr="00E02BA7" w:rsidTr="00B072CA">
        <w:trPr>
          <w:trHeight w:val="4952"/>
          <w:jc w:val="center"/>
        </w:trPr>
        <w:tc>
          <w:tcPr>
            <w:tcW w:w="10320" w:type="dxa"/>
            <w:tcBorders>
              <w:bottom w:val="single" w:sz="4" w:space="0" w:color="auto"/>
            </w:tcBorders>
            <w:shd w:val="clear" w:color="auto" w:fill="auto"/>
          </w:tcPr>
          <w:p w:rsidR="00AF52F8" w:rsidRPr="00E02BA7" w:rsidRDefault="00AF52F8" w:rsidP="00B072C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2F8" w:rsidRPr="00E02BA7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W ramach konkursu finansowanie udzielane będzie wyłącznie na realizację zadań określonych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 niniejszym ogłoszeniu. 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Ogłaszający konkurs zastrzega sobie prawo do przyznania mniejszej kwoty środków finansowych niż wskazanej                        w ofercie.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Wnioskowana kwota nie może przekraczać wysokości środków finansowych określonych w ogłoszeniu  na realizację danego zadania, w ramach którego aplikuje Oferent.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kosztorysie oferty powinny być ujęte koszty wszystkich planowanych działań przedstawionych w ofercie. Działania muszą być bezpośrednio związane z realizowanym zadaniem i powinny być skalkulowane wyłącznie w odniesieniu do przedłożonej oferty.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Środki finansowe będą przekazywane na podstawie umów zawartych na podstawie ustawy o zdrowiu publicznym, zaś                w zakresie nieuregulowanym w tej ustawie, zastosowanie mają przepisy o finansach publicznych dotyczące dotacji.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1AD4">
              <w:rPr>
                <w:rFonts w:ascii="Times New Roman" w:hAnsi="Times New Roman"/>
                <w:sz w:val="20"/>
                <w:szCs w:val="20"/>
              </w:rPr>
              <w:t>Wzór umowy stanowi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(załącznik Nr </w:t>
            </w:r>
            <w:r w:rsidR="003958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 do zarządzenia.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Zgodnie z art. 44 ust. 3 ustawy o finansach publicznych wydatki publiczne powinny być dokonywane:</w:t>
            </w:r>
          </w:p>
          <w:p w:rsidR="00AF52F8" w:rsidRPr="005E4AD2" w:rsidRDefault="00AF52F8" w:rsidP="00AF52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sposób celowy i oszczędny, z zachowaniem zasad:</w:t>
            </w:r>
          </w:p>
          <w:p w:rsidR="00AF52F8" w:rsidRDefault="00AF52F8" w:rsidP="00AF52F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uzyskiwania najlepszych efektów z danych nakładów,</w:t>
            </w:r>
          </w:p>
          <w:p w:rsidR="00AF52F8" w:rsidRPr="005E4AD2" w:rsidRDefault="00AF52F8" w:rsidP="00AF52F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AD2">
              <w:rPr>
                <w:rFonts w:ascii="Times New Roman" w:hAnsi="Times New Roman"/>
                <w:sz w:val="20"/>
                <w:szCs w:val="20"/>
              </w:rPr>
              <w:t>optymalnego doboru metod i środków służących osiągnięciu założonych celów,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sposób umożliwiający terminową realizację zadań,</w:t>
            </w:r>
          </w:p>
          <w:p w:rsidR="00AF52F8" w:rsidRDefault="00AF52F8" w:rsidP="00AF52F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wysokości i terminach wynikających z wcześniej zaciągniętych zobowiązań.</w:t>
            </w:r>
          </w:p>
          <w:p w:rsidR="00AF52F8" w:rsidRPr="00262277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>W przypadku otrzymania dotacji w pełnej wysokości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 o jaką Oferent wnioskował, złożona oferta jest wiążąca                        </w:t>
            </w:r>
            <w:r w:rsidRPr="00262277">
              <w:rPr>
                <w:rFonts w:ascii="Times New Roman" w:hAnsi="Times New Roman"/>
                <w:b/>
                <w:bCs/>
                <w:sz w:val="20"/>
                <w:szCs w:val="20"/>
              </w:rPr>
              <w:t>z wyjątkiem sytuacji,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 w której Oferent celem aktualizacji może przedstawić zaktualizowany harmonogram realizacji zadania publicznego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przedstawić wyjaśnienia w stosunku do uwag Komisji Konkursowej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958FE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8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przypadku otrzymania dotacji w wysokości mniejszej od wnioskowanej, Oferent </w:t>
            </w:r>
            <w:r w:rsidRPr="003958FE">
              <w:rPr>
                <w:rFonts w:ascii="Times New Roman" w:hAnsi="Times New Roman"/>
                <w:sz w:val="20"/>
                <w:szCs w:val="20"/>
              </w:rPr>
              <w:t xml:space="preserve">zobowiązany jest do określenia, czy zmniejsza zakres rzeczowy realizacji zadania oraz do przedłożenia zaktualizowanego harmonogramu i kosztorysu projektu, który stanowić będzie podstawę do zawarcia umowy. </w:t>
            </w:r>
          </w:p>
          <w:p w:rsidR="00AF52F8" w:rsidRPr="003958FE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8FE">
              <w:rPr>
                <w:rFonts w:ascii="Times New Roman" w:hAnsi="Times New Roman"/>
                <w:sz w:val="20"/>
                <w:szCs w:val="20"/>
              </w:rPr>
              <w:t xml:space="preserve">Po wybraniu oferty i podpisaniu umowy, dokonywane w trakcie realizacji zadania przesunięcia pomiędzy poszczególnymi kategoriami wydatków w kosztorysie, </w:t>
            </w:r>
            <w:r w:rsidRPr="003958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części dotyczącej przyznanej dotacji </w:t>
            </w:r>
            <w:r w:rsidRPr="003958FE">
              <w:rPr>
                <w:rFonts w:ascii="Times New Roman" w:hAnsi="Times New Roman"/>
                <w:sz w:val="20"/>
                <w:szCs w:val="20"/>
              </w:rPr>
              <w:t xml:space="preserve">(przesunięcia środków  z jednej pozycji do drugiej) wymagają uzyskania pisemnej zgody Ogłaszającego konkurs zawsze, jeżeli suma proponowanych zmian w jednej pozycji kosztorysowej przekroczy </w:t>
            </w:r>
            <w:r w:rsidRPr="003958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10% </w:t>
            </w:r>
            <w:r w:rsidRPr="003958FE">
              <w:rPr>
                <w:rFonts w:ascii="Times New Roman" w:hAnsi="Times New Roman"/>
                <w:sz w:val="20"/>
                <w:szCs w:val="20"/>
              </w:rPr>
              <w:t xml:space="preserve">wartości danej kategorii wydatków. </w:t>
            </w:r>
          </w:p>
          <w:p w:rsidR="00AF52F8" w:rsidRPr="00DF2E35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E35">
              <w:rPr>
                <w:rFonts w:ascii="Times New Roman" w:hAnsi="Times New Roman"/>
                <w:sz w:val="20"/>
                <w:szCs w:val="20"/>
              </w:rPr>
              <w:t>W pozycjach dotyczących wynagrodzeń i honorariów jakiekolwiek zwiększenia uzasadnione realizacją zadania, powinny zostać pisemnie wyjaśnione, a przedłożone pisemnie wyjaśnienie zaakceptowane przez Ogłaszającego konkurs przed dokonaniem zwiększeń.</w:t>
            </w:r>
          </w:p>
          <w:p w:rsidR="00AF52F8" w:rsidRPr="00262277" w:rsidRDefault="00AF52F8" w:rsidP="00AF52F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 xml:space="preserve">Możliwe jest, w uzasadnionych realizacją zadania przypadkach, dodanie nowej kategorii wydatków poniesionych                      z dotacji, po uzyskaniu pisemnej zgody organizatora konkursu. 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 ramach kosztów zadania pokryte mogą zostać jedynie </w:t>
            </w:r>
            <w:r w:rsidRPr="00E02BA7">
              <w:rPr>
                <w:rFonts w:ascii="Times New Roman" w:hAnsi="Times New Roman"/>
                <w:sz w:val="20"/>
                <w:szCs w:val="20"/>
                <w:u w:val="single"/>
              </w:rPr>
              <w:t>koszty kwalifikowalne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Osoby wchodzące w skład organu zarządzającego podmiotu niezaliczanego do sektora finansów publicznych, któremu przekazano do wykorzystania lub dysponowania środki publiczne, lub zarządzającego mieniem tych podmiotów podlegają odpowiedzialności za naruszenie dyscypliny finansów publicznych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art. 4 ust. 1 pkt 1 ustawy z dnia 17 grudnia 2004 r. o odpowiedzialności  za naruszenie dyscypliny finansów publicznych (</w:t>
            </w:r>
            <w:r>
              <w:rPr>
                <w:rFonts w:ascii="Times New Roman" w:hAnsi="Times New Roman"/>
                <w:sz w:val="20"/>
                <w:szCs w:val="20"/>
              </w:rPr>
              <w:t>Dz.U. z 2018, poz. 1458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Niedozwolone jest podwójne finansowanie wydatku, czyli refundowanie całkowite lub częściowe danego wydatku dwa razy ze środków publicznych, zarówno krajowych, jak i wspólnotowych.</w:t>
            </w:r>
          </w:p>
          <w:p w:rsidR="00AF52F8" w:rsidRPr="00CE1642" w:rsidRDefault="00AF52F8" w:rsidP="00AF52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Koszty obsługi zadania publicznego, w tym koszty administracyjne nie mogą przekroczyć </w:t>
            </w:r>
            <w:r w:rsidRPr="00927140">
              <w:rPr>
                <w:rFonts w:ascii="Times New Roman" w:hAnsi="Times New Roman"/>
                <w:b/>
                <w:sz w:val="20"/>
                <w:szCs w:val="20"/>
              </w:rPr>
              <w:t>15%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kwoty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wartości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całkowitej zadania.</w:t>
            </w: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Koszty kwalifikowalne: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F52F8" w:rsidRPr="00FD3167" w:rsidRDefault="00AF52F8" w:rsidP="00AF52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 kwalifikowalny to koszt lub wydatek poniesiony w związku z realizacją zadania, który kwalifikuje się                              do rozliczenia (zgodnie z zawartą umową).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ponoszone w związku z zadaniem realizowanym w ramach konkursu są kwalifikowalne, jeżeli: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są niezbędne do realizacji zadania oraz związane z realizacją zadania,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zostały dokonane w sposób przejrzysty, konkurencyjny, racjonalny i efektywny, z zachowaniem zasad uzyskiwania najlepszych efektów z danych nakładów,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zostały przewidziane w kosztorysie zadania,</w:t>
            </w:r>
          </w:p>
          <w:p w:rsidR="00AF52F8" w:rsidRPr="00A475C2" w:rsidRDefault="00AF52F8" w:rsidP="00AF52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75C2">
              <w:rPr>
                <w:rFonts w:ascii="Times New Roman" w:hAnsi="Times New Roman"/>
                <w:sz w:val="20"/>
                <w:szCs w:val="20"/>
              </w:rPr>
              <w:t>zostały faktycznie poniesione w okresie realizacji zadania</w:t>
            </w:r>
            <w:r w:rsidR="00A475C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475C2" w:rsidRPr="00A475C2">
              <w:rPr>
                <w:rFonts w:ascii="Times New Roman" w:hAnsi="Times New Roman"/>
                <w:sz w:val="20"/>
                <w:szCs w:val="20"/>
              </w:rPr>
              <w:t>w danym okresie sprawozdawczym</w:t>
            </w:r>
            <w:r w:rsidR="00A475C2">
              <w:rPr>
                <w:rFonts w:ascii="Times New Roman" w:hAnsi="Times New Roman"/>
                <w:sz w:val="20"/>
                <w:szCs w:val="20"/>
              </w:rPr>
              <w:t>)</w:t>
            </w:r>
            <w:r w:rsidRPr="00A475C2">
              <w:rPr>
                <w:rFonts w:ascii="Times New Roman" w:hAnsi="Times New Roman"/>
                <w:sz w:val="20"/>
                <w:szCs w:val="20"/>
              </w:rPr>
              <w:t xml:space="preserve"> zgodnie z postanowien</w:t>
            </w:r>
            <w:r w:rsidR="00A475C2">
              <w:rPr>
                <w:rFonts w:ascii="Times New Roman" w:hAnsi="Times New Roman"/>
                <w:sz w:val="20"/>
                <w:szCs w:val="20"/>
              </w:rPr>
              <w:t xml:space="preserve">iami umowy o realizację zadania </w:t>
            </w:r>
            <w:r w:rsidRPr="00A475C2">
              <w:rPr>
                <w:rFonts w:ascii="Times New Roman" w:hAnsi="Times New Roman"/>
                <w:sz w:val="20"/>
                <w:szCs w:val="20"/>
              </w:rPr>
              <w:t>z zakresu zdrowia publicznego,</w:t>
            </w:r>
            <w:r w:rsidR="00A47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75C2">
              <w:rPr>
                <w:rFonts w:ascii="Times New Roman" w:hAnsi="Times New Roman"/>
                <w:sz w:val="20"/>
                <w:szCs w:val="20"/>
              </w:rPr>
              <w:t>zostały odpowiednio udokumentowane,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są zgodne z przepisami prawa powszechnie obowiązującego.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E02BA7" w:rsidRDefault="00AF52F8" w:rsidP="00AF52F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 kosztorysie konieczne jest przedstawienie kosztów kwalifikowalnych w podziale na: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koszty merytoryczne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koszty bezpośrednio związane z realizacją zadania z zakresu zdrowia publicznego,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koszty obsługi, w tym koszty administracyjne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koszty związane z obsługą realizacji zadania z zakresu zdrowia publicznego, w szczególności: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personelu bezpośrednio zaangażowanego w obsługę administracyjną zadania i rozliczanie zadania                          (o ile, zatrudnienie tego personelu jest niezbędne do realizacji zadania), w tym w szczególności koszty wynagrodzenia tych osób, ich delegacji służbowych i szkoleń,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obsługi księgowej (koszty wynagrodzenia osób księgujących wydatki zadania, w tym koszty zlecenia prowadzenia obsługi księgowej biuru rachunkowemu),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koszty utrzymania powierzchni biurowych (czynsz, najem, opłaty administracyjne), związanych </w:t>
            </w:r>
            <w:r w:rsidRPr="00E02BA7">
              <w:rPr>
                <w:rFonts w:ascii="Times New Roman" w:hAnsi="Times New Roman"/>
                <w:sz w:val="20"/>
                <w:szCs w:val="20"/>
              </w:rPr>
              <w:br/>
              <w:t>z obsługą administracyjną realizowanego zadania,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wydatki związane z otworzeniem lub prowadzeniem subkonta na rachunku bankowym lub odrębnego rachunku bankowego wyodrębnionego na rzecz realizacji zadania,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opłaty za energię elektryczną, cieplną, gazową i wodę, opłaty przesyłowe, opłaty za odprowadzanie ścieków                  w zakresie związanym z obsługą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administracyjną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realizowanego zadania,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usług pocztowych, telefonicznych, internetowych, kurierskich, związanych z obsługą administracyjną realizowanego zadania,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usług powielania dokumentów związanych z obsługą administracyjną realizowanego zadania,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materiałów biurowych i artykułów piśmienniczych, związanych z obsługą administracyjną realizowanego zadania,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ubezpieczeń majątkowych i odpowiedzialności cywilnej,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ochrony,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koszty sprzątania pomieszczeń związanych z obsługą administracyjną realizowanego zadania, w tym środków                   do utrzymywania ich czystości.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Za kwalifikowalność kosztów na każdym etapie realizacji zadania odpowiada Realizator zadania.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Niedopuszczalna jest sytuacja, w której koszty administracyjne zostaną wykazane w ramach kosztów merytorycznych.</w:t>
            </w:r>
          </w:p>
          <w:p w:rsidR="00AF52F8" w:rsidRPr="00E02BA7" w:rsidRDefault="00AF52F8" w:rsidP="00B072CA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Koszty personelu: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Personel stanowią osoby zaangażowane do realizacji zadania, które je wykonują osobiście, tj. w szczególności osoby:</w:t>
            </w:r>
          </w:p>
          <w:p w:rsidR="00AF52F8" w:rsidRPr="00E02BA7" w:rsidRDefault="00AF52F8" w:rsidP="00B072C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zatrudnione na podstawie stosunku pracy lub wykonujące zadania na podstawie umowy cywilnoprawnej, </w:t>
            </w:r>
          </w:p>
          <w:p w:rsidR="00AF52F8" w:rsidRPr="00E02BA7" w:rsidRDefault="00AF52F8" w:rsidP="00B072C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osoby fizyczne prowadzące działalność gospodarczą,</w:t>
            </w:r>
          </w:p>
          <w:p w:rsidR="00AF52F8" w:rsidRPr="00E02BA7" w:rsidRDefault="00AF52F8" w:rsidP="00B072C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osoby współpracujące w rozumieniu art. 13 pkt 5 ustawy z dnia 13 października 1998 r. o systemie ubezpieczeń społecznych (Dz. U. z 2017 r. </w:t>
            </w:r>
            <w:r>
              <w:rPr>
                <w:rFonts w:ascii="Times New Roman" w:hAnsi="Times New Roman"/>
                <w:sz w:val="20"/>
                <w:szCs w:val="20"/>
              </w:rPr>
              <w:t>poz.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1778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zm.</w:t>
            </w:r>
            <w:r w:rsidRPr="00E02BA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F52F8" w:rsidRPr="00E02BA7" w:rsidRDefault="00AF52F8" w:rsidP="00B0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Wydatki na wynagrodzenie personelu są kwalifikowalne pod warunkiem, że ich wysokość odpowiada stawkom faktycznym stosowanym u Realizatora zadania na analogicznych stanowiskach lub na stanowiskach wymagających analogicznych kwalifikacji oraz nie powinny one przekraczać stawek ujętych w taryfikatorach stosowanych przez PARPA lub KBPN – jeżeli dotyczy.  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Wydatki majątkowe:</w:t>
            </w:r>
          </w:p>
          <w:p w:rsidR="00AF52F8" w:rsidRPr="000069F9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9F9">
              <w:rPr>
                <w:rFonts w:ascii="Times New Roman" w:hAnsi="Times New Roman"/>
                <w:sz w:val="20"/>
                <w:szCs w:val="20"/>
              </w:rPr>
              <w:t>Wydatki majątkowe (tj. zakup sprzętów/wyposażenia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9F9">
              <w:rPr>
                <w:rFonts w:ascii="Times New Roman" w:hAnsi="Times New Roman"/>
                <w:sz w:val="20"/>
                <w:szCs w:val="20"/>
              </w:rPr>
              <w:t xml:space="preserve">o wartości do 10 000,00 zł) dopuszczalne są tylko w szczególnie uzasadnionych przypadkach, gdy wydatki te są konieczne do realizacji zadania i merytorycznie uzasadnione. Wysokość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069F9">
              <w:rPr>
                <w:rFonts w:ascii="Times New Roman" w:hAnsi="Times New Roman"/>
                <w:sz w:val="20"/>
                <w:szCs w:val="20"/>
              </w:rPr>
              <w:lastRenderedPageBreak/>
              <w:t>i zasadność zaplanowanych kosztów będą podlegały weryfikacji podczas oceny oferty.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9F9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  <w:r w:rsidRPr="000069F9">
              <w:rPr>
                <w:rFonts w:ascii="Times New Roman" w:hAnsi="Times New Roman"/>
                <w:sz w:val="20"/>
                <w:szCs w:val="20"/>
              </w:rPr>
              <w:t xml:space="preserve"> Nie dopuszcza się zakupu środków trwałych.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Pr="00E02B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Koszty niekwalifikowalne: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Koszt niekwalifikowalny to każdy wydatek lub koszt poniesiony, który nie jest wydatkiem kwalifikowalnym.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Do kosztów, które w ramach konkursu nie mogą być finansowane należą koszty nie odnoszące się jednoznacznie                       do realizacji zadania, w tym m.in.: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wydatki związane z budową nowych obiektów oraz zakupem nieruchomości,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inwestycje związane z przebudową lub dobudową obiektu,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zakup nieruchomości gruntowej, lokalowej, budowlanej,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koszty pożyczki lub kredytu zaciągniętego na finansowanie realizacji oferty,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rezerwy na pokrycie przyszłych strat i/lub zobowiązań,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odsetki z tytułu niezapłaconych w terminie zobowiązań,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koszty kar i grzywien,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koszty procesów sądowych,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 xml:space="preserve">nagrody, premie i inne formy bonifikaty rzeczowej lub finansowej dla osób nie zajmujących się realizacją zadania, 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świadczenia realizowane ze środków Zakładowego Funduszu Świadczeń Socjalnych (ZFŚS),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koszty obsługi konta bankowego nieprzypisanego do realizacji zadania,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sz w:val="20"/>
                <w:szCs w:val="20"/>
              </w:rPr>
              <w:t>prowizje pobierane w ramach operacji wymiany walut,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koszty niezwiązane z zadaniem oraz koszty pokryte przez inne podmioty dofinansowujące (zakaz tzw. podwójnego finansowania),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produkcja materiałów i publikacji dla celów komercyjnych,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koszty zastąpienia personelu delegowanego do realizacji zadania,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wydatki związane z zadaniem, poniesione przez Oferenta przed i po określonym w umowie terminie realizacji zadania,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zakup środka trwałego,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finansowanie działalności gospodarczej, politycznej lub religijnej,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odpisy amortyzacyjne,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tworzenie funduszy kapitałowych,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działania, których celem jest przyznawanie dotacji lub stypendiów dla osób prawnych lub fizycznych,</w:t>
            </w:r>
          </w:p>
          <w:p w:rsidR="00AF52F8" w:rsidRPr="00291882" w:rsidRDefault="00AF52F8" w:rsidP="00AF52F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pokr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ycie deficytu oraz refundacja ko</w:t>
            </w:r>
            <w:r w:rsidRPr="00291882">
              <w:rPr>
                <w:rFonts w:ascii="Times New Roman" w:hAnsi="Times New Roman"/>
                <w:color w:val="000000"/>
                <w:sz w:val="20"/>
                <w:szCs w:val="20"/>
              </w:rPr>
              <w:t>sztów zrealizowanych wcześniej przedsięwzięć.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Niedopuszczalnym jest ubieganie się o finansowanie wydatków, które są ujęte w ramach innych projektów/zadań współfinansowanych ze środków dotacji z krajowych środków publicznych lub/oraz funduszy strukturalnych lub Funduszu Spójności.</w:t>
            </w:r>
          </w:p>
        </w:tc>
      </w:tr>
      <w:tr w:rsidR="00AF52F8" w:rsidRPr="00E02BA7" w:rsidTr="00B072CA">
        <w:trPr>
          <w:trHeight w:val="463"/>
          <w:jc w:val="center"/>
        </w:trPr>
        <w:tc>
          <w:tcPr>
            <w:tcW w:w="10320" w:type="dxa"/>
            <w:shd w:val="clear" w:color="auto" w:fill="BFBFBF"/>
          </w:tcPr>
          <w:p w:rsidR="00AF52F8" w:rsidRPr="00E02BA7" w:rsidRDefault="00AF52F8" w:rsidP="00B072CA">
            <w:pPr>
              <w:spacing w:before="180" w:after="0" w:line="208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XVI. TERMIN ROZSTRZYGNIĘCIA KONKURSU / OGŁOSZENIA WYNIKÓW</w:t>
            </w:r>
          </w:p>
        </w:tc>
      </w:tr>
      <w:tr w:rsidR="00AF52F8" w:rsidRPr="00E02BA7" w:rsidTr="00B072CA">
        <w:trPr>
          <w:jc w:val="center"/>
        </w:trPr>
        <w:tc>
          <w:tcPr>
            <w:tcW w:w="10320" w:type="dxa"/>
            <w:tcBorders>
              <w:bottom w:val="single" w:sz="4" w:space="0" w:color="auto"/>
            </w:tcBorders>
            <w:shd w:val="clear" w:color="auto" w:fill="auto"/>
          </w:tcPr>
          <w:p w:rsidR="00AF52F8" w:rsidRPr="00262277" w:rsidRDefault="00AF52F8" w:rsidP="00B072CA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Rozstrzygnięcie konkursu nastąpi nie później niż do dnia </w:t>
            </w:r>
            <w:r w:rsidR="00EC3E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10 stycznia 2020 </w:t>
            </w:r>
            <w:r w:rsidRPr="004B0F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roku</w:t>
            </w:r>
            <w:r w:rsidRPr="004B0F21">
              <w:rPr>
                <w:rFonts w:ascii="Times New Roman" w:hAnsi="Times New Roman"/>
                <w:sz w:val="20"/>
                <w:szCs w:val="20"/>
              </w:rPr>
              <w:t>.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 Informacja o rozstrzygnięciu zostanie opublikowana:</w:t>
            </w:r>
          </w:p>
          <w:p w:rsidR="00AF52F8" w:rsidRPr="00262277" w:rsidRDefault="00AF52F8" w:rsidP="00AF52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 xml:space="preserve">w Biuletynie Informacji Publicznej </w:t>
            </w:r>
            <w:r w:rsidR="00390491">
              <w:rPr>
                <w:rFonts w:ascii="Times New Roman" w:hAnsi="Times New Roman"/>
                <w:sz w:val="20"/>
                <w:szCs w:val="20"/>
              </w:rPr>
              <w:t>Gminy Miasta Sopotu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52F8" w:rsidRPr="00262277" w:rsidRDefault="00AF52F8" w:rsidP="00AF52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 xml:space="preserve">na tablicy ogłoszeń </w:t>
            </w:r>
            <w:r w:rsidR="00390491">
              <w:rPr>
                <w:rFonts w:ascii="Times New Roman" w:hAnsi="Times New Roman"/>
                <w:sz w:val="20"/>
                <w:szCs w:val="20"/>
              </w:rPr>
              <w:t>Gminy Miasta Sopotu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52F8" w:rsidRPr="0026227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F52F8" w:rsidRPr="0026227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622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UWAGA! </w:t>
            </w: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F52F8" w:rsidRPr="002207BF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07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Oferentom przysługuje odwołanie od wyników rozstrzygnięcia konkursu. </w:t>
            </w:r>
          </w:p>
          <w:p w:rsidR="00AF52F8" w:rsidRPr="0026227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Odwołanie przysługuje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każdemu z Oferentów, a w przypadku oferty wspólnej - łącznie wszystkim Oferentom, którzy złożyli taką ofertę</w:t>
            </w: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F52F8" w:rsidRPr="0026227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Po ogłoszeniu ostatecznych wyników Oferent </w:t>
            </w:r>
            <w:r w:rsidRPr="002622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nie ma możliwości odwołania się</w:t>
            </w: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F52F8" w:rsidRPr="009A3DCB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Szczegółowy s</w:t>
            </w:r>
            <w:r w:rsidRPr="00262277">
              <w:rPr>
                <w:rFonts w:ascii="Times New Roman" w:hAnsi="Times New Roman"/>
                <w:b/>
                <w:sz w:val="20"/>
                <w:szCs w:val="20"/>
              </w:rPr>
              <w:t>posób odwołania się od rozstrzygnięcia konkursu opisany jest w Rozdziale XVII niniejszego Ogłoszenia.</w:t>
            </w: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52F8" w:rsidRPr="00FC16CA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 xml:space="preserve">ostatecznych wyników konkursu nastąpi nie później niż do dnia </w:t>
            </w:r>
            <w:r w:rsidR="00EC3E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17 stycznia 2020 </w:t>
            </w:r>
            <w:r w:rsidR="00390491" w:rsidRPr="003835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roku</w:t>
            </w:r>
            <w:r w:rsidRPr="004477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52F8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sz w:val="20"/>
                <w:szCs w:val="20"/>
              </w:rPr>
              <w:t>Wyniki zostaną opublikowane:</w:t>
            </w:r>
          </w:p>
          <w:p w:rsidR="00390491" w:rsidRPr="00262277" w:rsidRDefault="00390491" w:rsidP="0039049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 xml:space="preserve">w Biuletynie Informacji Publicznej </w:t>
            </w:r>
            <w:r>
              <w:rPr>
                <w:rFonts w:ascii="Times New Roman" w:hAnsi="Times New Roman"/>
                <w:sz w:val="20"/>
                <w:szCs w:val="20"/>
              </w:rPr>
              <w:t>Gminy Miasta Sopotu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90491" w:rsidRPr="00262277" w:rsidRDefault="00390491" w:rsidP="0039049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 xml:space="preserve">na stronie internetowej </w:t>
            </w:r>
            <w:r>
              <w:rPr>
                <w:rFonts w:ascii="Times New Roman" w:hAnsi="Times New Roman"/>
                <w:sz w:val="20"/>
                <w:szCs w:val="20"/>
              </w:rPr>
              <w:t>Gminy Miasta Sopotu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90491" w:rsidRPr="00262277" w:rsidRDefault="00390491" w:rsidP="0039049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277">
              <w:rPr>
                <w:rFonts w:ascii="Times New Roman" w:hAnsi="Times New Roman"/>
                <w:sz w:val="20"/>
                <w:szCs w:val="20"/>
              </w:rPr>
              <w:t xml:space="preserve">na tablicy ogłoszeń </w:t>
            </w:r>
            <w:r>
              <w:rPr>
                <w:rFonts w:ascii="Times New Roman" w:hAnsi="Times New Roman"/>
                <w:sz w:val="20"/>
                <w:szCs w:val="20"/>
              </w:rPr>
              <w:t>Gminy Miasta Sopotu</w:t>
            </w:r>
            <w:r w:rsidRPr="002622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UWAGA! 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Oferent jest zobowiązany do samodzielnego śledzenia strony internetowej Ogłaszającego konkurs</w:t>
            </w:r>
            <w:r w:rsidR="00390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  <w:p w:rsidR="00AF52F8" w:rsidRPr="00390491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390491" w:rsidRPr="00390491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Złożone oferty oceniane będą pod względem formalnym i merytorycznym przez komisję konkursową, zwaną dalej Komisją Konkursową powołaną Zarządzeniem Prezydenta Miasta Sopotu. </w:t>
            </w:r>
          </w:p>
          <w:p w:rsidR="00390491" w:rsidRPr="00390491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Wyboru realizatora zadania dokona Prezydent Miasta Sopotu, po zapoznaniu się z oceną Komisji. Wysokość przyznanych środków może być niższa niż kwota wnioskowana w ofercie.</w:t>
            </w:r>
          </w:p>
          <w:p w:rsidR="00390491" w:rsidRPr="00390491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Ogłoszenie wyników konkursu nastąpi niezwłocznie po wyborze realizatora, nie później niż 3 tygodnie, licząc od daty zakończenia składania ofert.</w:t>
            </w:r>
          </w:p>
          <w:p w:rsidR="00390491" w:rsidRPr="00390491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Rozstrzygnięcie konkursu – z podaniem nazwy podmiotu, nazwy projektu i wysokości przyznanych środków zostanie ogłoszone w Biuletynie Informacji Publicznej oraz na tablicy ogłoszeń Urzędu Miasta Sopotu. </w:t>
            </w:r>
          </w:p>
          <w:p w:rsidR="00390491" w:rsidRPr="00390491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Wszystkie złożone oferty wraz z załączoną do nich dokumentacją pozostaną w Wydziale Zdrowia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Spraw Społecznych </w:t>
            </w: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>Urzędu Miasta Sopotu i nie będą odsyłane Oferentom.</w:t>
            </w:r>
          </w:p>
          <w:p w:rsidR="00390491" w:rsidRPr="00390491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Oferty niespełniające wymogów formalnych będą mogły być uzupełnione w terminie pięciu dni roboczych, licząc od dnia wezwania oferenta do uzupełnienia. Wezwanie będzie dostarczone pocztą elektroniczną na adres e-mail podany w ofercie.</w:t>
            </w:r>
          </w:p>
          <w:p w:rsidR="00AF52F8" w:rsidRPr="00390491" w:rsidRDefault="00390491" w:rsidP="003904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Urząd Miasta Sopotu zastrzega sobie prawo do odwołania konkursu przed upływem terminu do składania ofert, przesunięcia terminu składania ofert oraz terminu rozstrzygnięcia konkursu bez podania przyczyny.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AF52F8" w:rsidRPr="00E02BA7" w:rsidTr="00B072CA">
        <w:trPr>
          <w:trHeight w:val="463"/>
          <w:jc w:val="center"/>
        </w:trPr>
        <w:tc>
          <w:tcPr>
            <w:tcW w:w="10320" w:type="dxa"/>
            <w:shd w:val="clear" w:color="auto" w:fill="BFBFBF"/>
          </w:tcPr>
          <w:p w:rsidR="00AF52F8" w:rsidRPr="00E02BA7" w:rsidRDefault="00AF52F8" w:rsidP="00B072CA">
            <w:pPr>
              <w:spacing w:before="180" w:after="0" w:line="208" w:lineRule="auto"/>
              <w:ind w:right="17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XVII. SPOSÓB ODWOŁANIA SIĘ OD ROZSTRZYGNIĘCIA KONKURSU OFERT</w:t>
            </w:r>
          </w:p>
        </w:tc>
      </w:tr>
      <w:tr w:rsidR="00AF52F8" w:rsidRPr="00E02BA7" w:rsidTr="00B072CA">
        <w:trPr>
          <w:trHeight w:val="5830"/>
          <w:jc w:val="center"/>
        </w:trPr>
        <w:tc>
          <w:tcPr>
            <w:tcW w:w="10320" w:type="dxa"/>
            <w:shd w:val="clear" w:color="auto" w:fill="auto"/>
          </w:tcPr>
          <w:p w:rsidR="00AF52F8" w:rsidRPr="00E02BA7" w:rsidRDefault="00AF52F8" w:rsidP="00B072CA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Oferentom przysługuje możliwość odwołania się do Prezydenta Miasta </w:t>
            </w:r>
            <w:r w:rsidR="00390491">
              <w:rPr>
                <w:rFonts w:ascii="Times New Roman" w:hAnsi="Times New Roman"/>
                <w:color w:val="000000"/>
                <w:sz w:val="20"/>
                <w:szCs w:val="20"/>
              </w:rPr>
              <w:t>Sopotu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rozstrzygnięcia konkursu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Odwołanie dotyczyć może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jedynie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oceny merytorycznej oferty złożonej przez podmiot wnoszący odwołanie -  należy wskazać konkretny punkt w  karcie oceny/ofercie, który podlega odwołaniu wraz z uzasadnieniem.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Odwołanie może dotyczyć jedynie oferty złożonej przez podmiot wnoszący odwołanie.</w:t>
            </w:r>
          </w:p>
          <w:p w:rsidR="00AF52F8" w:rsidRPr="00E02BA7" w:rsidRDefault="00AF52F8" w:rsidP="0039049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Odwołanie należy złożyć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</w:t>
            </w:r>
            <w:r w:rsidR="00390491" w:rsidRPr="003904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90491" w:rsidRPr="003904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Kancelarii Ogólnej Urzędu Miasta Sopotu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terminie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 dni roboczych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 opubl</w:t>
            </w:r>
            <w:r w:rsidR="003904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ikowania informacji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 rozstrzygnięciu konkursu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tym od poszczególnych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rozstrzygnięć z</w:t>
            </w:r>
            <w:r w:rsidR="003904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2BA7">
              <w:rPr>
                <w:rFonts w:ascii="Times New Roman" w:hAnsi="Times New Roman"/>
                <w:b/>
                <w:sz w:val="20"/>
                <w:szCs w:val="20"/>
              </w:rPr>
              <w:t>podziałem na zadania konkursowe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Potwierdzenie złożenia odwołania należy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dostarczyć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do Ogłaszającego konku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rs w </w:t>
            </w:r>
            <w:r w:rsidR="003904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Główny Specjalista ds. P</w:t>
            </w:r>
            <w:r w:rsidR="00390491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rofilaktyki </w:t>
            </w:r>
            <w:r w:rsidR="003904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</w:t>
            </w:r>
            <w:r w:rsidR="00390491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zależnień</w:t>
            </w:r>
            <w:r w:rsidR="003904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  <w:r w:rsidR="00390491" w:rsidRPr="003958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Urząd Miasta Sopotu, Wydział Zdrowia i Spraw Społecznych, Sopot, ul. Marynarzy 4, pokój 8-9</w:t>
            </w:r>
            <w:r w:rsidR="003904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terminie 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dnia roboczego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  <w:r w:rsidRPr="00E02B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złożeniu odwołania w </w:t>
            </w:r>
            <w:r w:rsidR="003904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Kancelarii Ogólnej UMS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(decyduje data wpływu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dokumentu 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Wydziału). </w:t>
            </w:r>
          </w:p>
          <w:p w:rsidR="00AF52F8" w:rsidRPr="00E02BA7" w:rsidRDefault="00AF52F8" w:rsidP="00B072CA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Potwierdzenie złożenia odwołania powinno być czytelnie podpisane przez osobę/-y upoważnioną/-e do reprezentacji Oferenta.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Poprawnie złożone odwołanie podlega zb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iorczej ocenie dokonanej przez Komisję K</w:t>
            </w: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>onkursową na posiedzeniu.</w:t>
            </w:r>
          </w:p>
          <w:p w:rsidR="00AF52F8" w:rsidRPr="00E02BA7" w:rsidRDefault="00AF52F8" w:rsidP="00AF52F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E02B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Odwołanie będzie rozpatrzone niezwłocznie, nie później niż przed publikacją ostatecznych wyników konkursu. </w:t>
            </w:r>
          </w:p>
          <w:p w:rsidR="00AF52F8" w:rsidRPr="00E02BA7" w:rsidRDefault="00AF52F8" w:rsidP="00B072CA">
            <w:pPr>
              <w:pStyle w:val="Akapitzlist"/>
              <w:spacing w:after="0" w:line="240" w:lineRule="auto"/>
              <w:ind w:left="360"/>
              <w:jc w:val="both"/>
            </w:pP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02BA7">
              <w:rPr>
                <w:rFonts w:ascii="Times New Roman" w:hAnsi="Times New Roman"/>
                <w:b/>
                <w:sz w:val="20"/>
              </w:rPr>
              <w:t xml:space="preserve">UWAGA! </w:t>
            </w:r>
          </w:p>
          <w:p w:rsidR="00AF52F8" w:rsidRPr="00E02BA7" w:rsidRDefault="00AF52F8" w:rsidP="00B07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AF52F8" w:rsidRDefault="00AF52F8" w:rsidP="00AF52F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02BA7">
              <w:rPr>
                <w:rFonts w:ascii="Times New Roman" w:hAnsi="Times New Roman"/>
                <w:sz w:val="20"/>
              </w:rPr>
              <w:t>Brak dostarczenia prawidłowo podpisanego potwierdzenia złożenia odwołania, we wskazanym miejscu i terminie</w:t>
            </w:r>
            <w:r w:rsidRPr="00AF42B6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skutkuje nie</w:t>
            </w:r>
            <w:r w:rsidRPr="00F11E09">
              <w:rPr>
                <w:rFonts w:ascii="Times New Roman" w:hAnsi="Times New Roman"/>
                <w:sz w:val="20"/>
              </w:rPr>
              <w:t>rozpatrzeniem odwołania.</w:t>
            </w:r>
          </w:p>
          <w:p w:rsidR="00AF52F8" w:rsidRPr="000E2552" w:rsidRDefault="00AF52F8" w:rsidP="00AF52F8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F42B6">
              <w:rPr>
                <w:rFonts w:ascii="Times New Roman" w:hAnsi="Times New Roman"/>
                <w:color w:val="000000"/>
                <w:sz w:val="20"/>
                <w:szCs w:val="20"/>
              </w:rPr>
              <w:t>Zmiana wyników konkursu w stosunku do rozstrzygnięcia wymaga od Oferenta zaktualizowania ofer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ty we wskazanych przez Komisję K</w:t>
            </w:r>
            <w:r w:rsidR="003904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onkursową miejscach </w:t>
            </w:r>
            <w:r w:rsidRPr="00AF42B6">
              <w:rPr>
                <w:rFonts w:ascii="Times New Roman" w:hAnsi="Times New Roman"/>
                <w:color w:val="000000"/>
                <w:sz w:val="20"/>
                <w:szCs w:val="20"/>
              </w:rPr>
              <w:t>oraz dostarczenia</w:t>
            </w:r>
            <w:r w:rsidR="003904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42B6">
              <w:rPr>
                <w:rFonts w:ascii="Times New Roman" w:hAnsi="Times New Roman"/>
                <w:color w:val="000000"/>
                <w:sz w:val="20"/>
                <w:szCs w:val="20"/>
              </w:rPr>
              <w:t>do Ogłaszającego konkurs złożenia zaktualizowanej oferty.</w:t>
            </w:r>
          </w:p>
          <w:p w:rsidR="00AF52F8" w:rsidRPr="00AF42B6" w:rsidRDefault="00AF52F8" w:rsidP="00B072C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F52F8" w:rsidRDefault="00AF52F8" w:rsidP="00AF52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AF52F8" w:rsidRDefault="00AF52F8" w:rsidP="00AF52F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03DC" w:rsidRPr="001C1713" w:rsidRDefault="00ED03DC" w:rsidP="00ED03DC">
      <w:pPr>
        <w:rPr>
          <w:sz w:val="20"/>
          <w:szCs w:val="20"/>
        </w:rPr>
      </w:pPr>
      <w:r w:rsidRPr="001C1713">
        <w:rPr>
          <w:sz w:val="20"/>
          <w:szCs w:val="20"/>
        </w:rPr>
        <w:t>                                                                                                                                                          P o d p i s a ł</w:t>
      </w:r>
    </w:p>
    <w:p w:rsidR="00ED03DC" w:rsidRPr="001C1713" w:rsidRDefault="00ED03DC" w:rsidP="00ED03DC">
      <w:pPr>
        <w:rPr>
          <w:sz w:val="20"/>
          <w:szCs w:val="20"/>
        </w:rPr>
      </w:pPr>
    </w:p>
    <w:p w:rsidR="00ED03DC" w:rsidRPr="001C1713" w:rsidRDefault="00ED03DC" w:rsidP="00ED03DC">
      <w:pPr>
        <w:rPr>
          <w:sz w:val="20"/>
          <w:szCs w:val="20"/>
        </w:rPr>
      </w:pPr>
      <w:r w:rsidRPr="001C1713">
        <w:rPr>
          <w:sz w:val="20"/>
          <w:szCs w:val="20"/>
        </w:rPr>
        <w:t>                                                                                                                                                P r e z y d e n t   M i a s t a</w:t>
      </w:r>
    </w:p>
    <w:p w:rsidR="00ED03DC" w:rsidRPr="001C1713" w:rsidRDefault="00ED03DC" w:rsidP="00ED03DC">
      <w:pPr>
        <w:rPr>
          <w:sz w:val="20"/>
          <w:szCs w:val="20"/>
        </w:rPr>
      </w:pPr>
      <w:r w:rsidRPr="001C1713">
        <w:rPr>
          <w:sz w:val="20"/>
          <w:szCs w:val="20"/>
        </w:rPr>
        <w:t>                                                                                                                                                /-/ J a c e k   K a r n o w s k i</w:t>
      </w:r>
    </w:p>
    <w:p w:rsidR="00AB05D5" w:rsidRDefault="00AB05D5"/>
    <w:sectPr w:rsidR="00AB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23" w:rsidRDefault="00B55D23" w:rsidP="00A45F87">
      <w:pPr>
        <w:spacing w:after="0" w:line="240" w:lineRule="auto"/>
      </w:pPr>
      <w:r>
        <w:separator/>
      </w:r>
    </w:p>
  </w:endnote>
  <w:endnote w:type="continuationSeparator" w:id="0">
    <w:p w:rsidR="00B55D23" w:rsidRDefault="00B55D23" w:rsidP="00A4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23" w:rsidRDefault="00B55D23" w:rsidP="00A45F87">
      <w:pPr>
        <w:spacing w:after="0" w:line="240" w:lineRule="auto"/>
      </w:pPr>
      <w:r>
        <w:separator/>
      </w:r>
    </w:p>
  </w:footnote>
  <w:footnote w:type="continuationSeparator" w:id="0">
    <w:p w:rsidR="00B55D23" w:rsidRDefault="00B55D23" w:rsidP="00A4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6668B8"/>
    <w:multiLevelType w:val="hybridMultilevel"/>
    <w:tmpl w:val="5F56F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D36"/>
    <w:multiLevelType w:val="hybridMultilevel"/>
    <w:tmpl w:val="ED047A96"/>
    <w:lvl w:ilvl="0" w:tplc="5F329E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3359D"/>
    <w:multiLevelType w:val="hybridMultilevel"/>
    <w:tmpl w:val="8F066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45CC"/>
    <w:multiLevelType w:val="hybridMultilevel"/>
    <w:tmpl w:val="ED0EB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753D3A"/>
    <w:multiLevelType w:val="hybridMultilevel"/>
    <w:tmpl w:val="EC6C8826"/>
    <w:lvl w:ilvl="0" w:tplc="7C7AE1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AD3040"/>
    <w:multiLevelType w:val="hybridMultilevel"/>
    <w:tmpl w:val="82184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6E21C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268E4"/>
    <w:multiLevelType w:val="hybridMultilevel"/>
    <w:tmpl w:val="6FF45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2458"/>
    <w:multiLevelType w:val="hybridMultilevel"/>
    <w:tmpl w:val="FFE46702"/>
    <w:lvl w:ilvl="0" w:tplc="04150017">
      <w:start w:val="1"/>
      <w:numFmt w:val="lowerLetter"/>
      <w:lvlText w:val="%1)"/>
      <w:lvlJc w:val="left"/>
      <w:pPr>
        <w:ind w:left="1105" w:hanging="360"/>
      </w:p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9" w15:restartNumberingAfterBreak="0">
    <w:nsid w:val="144F558D"/>
    <w:multiLevelType w:val="hybridMultilevel"/>
    <w:tmpl w:val="81AAE7C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147F9C"/>
    <w:multiLevelType w:val="hybridMultilevel"/>
    <w:tmpl w:val="EEEA16D8"/>
    <w:lvl w:ilvl="0" w:tplc="D8F611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B14E3"/>
    <w:multiLevelType w:val="multilevel"/>
    <w:tmpl w:val="03D09ABE"/>
    <w:lvl w:ilvl="0">
      <w:start w:val="1"/>
      <w:numFmt w:val="lowerLetter"/>
      <w:lvlText w:val="%1)"/>
      <w:lvlJc w:val="left"/>
      <w:pPr>
        <w:tabs>
          <w:tab w:val="decimal" w:pos="132"/>
        </w:tabs>
        <w:ind w:left="420"/>
      </w:pPr>
      <w:rPr>
        <w:rFonts w:hint="default"/>
        <w:strike w:val="0"/>
        <w:color w:val="000000"/>
        <w:spacing w:val="7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E07D29"/>
    <w:multiLevelType w:val="hybridMultilevel"/>
    <w:tmpl w:val="16A035C8"/>
    <w:lvl w:ilvl="0" w:tplc="C86EDCE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10D80"/>
    <w:multiLevelType w:val="hybridMultilevel"/>
    <w:tmpl w:val="8B54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36436"/>
    <w:multiLevelType w:val="multilevel"/>
    <w:tmpl w:val="603C5D66"/>
    <w:lvl w:ilvl="0">
      <w:start w:val="1"/>
      <w:numFmt w:val="lowerLetter"/>
      <w:lvlText w:val="%1)"/>
      <w:lvlJc w:val="left"/>
      <w:pPr>
        <w:tabs>
          <w:tab w:val="decimal" w:pos="132"/>
        </w:tabs>
        <w:ind w:left="420"/>
      </w:pPr>
      <w:rPr>
        <w:rFonts w:hint="default"/>
        <w:strike w:val="0"/>
        <w:color w:val="000000"/>
        <w:spacing w:val="7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572B3"/>
    <w:multiLevelType w:val="hybridMultilevel"/>
    <w:tmpl w:val="67082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95361"/>
    <w:multiLevelType w:val="hybridMultilevel"/>
    <w:tmpl w:val="5178F2CC"/>
    <w:lvl w:ilvl="0" w:tplc="98EAE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6E21C7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F0DC3"/>
    <w:multiLevelType w:val="hybridMultilevel"/>
    <w:tmpl w:val="5C06C0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B601F"/>
    <w:multiLevelType w:val="hybridMultilevel"/>
    <w:tmpl w:val="95B27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4E7509"/>
    <w:multiLevelType w:val="hybridMultilevel"/>
    <w:tmpl w:val="1DDE2E36"/>
    <w:lvl w:ilvl="0" w:tplc="58005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7B3223"/>
    <w:multiLevelType w:val="hybridMultilevel"/>
    <w:tmpl w:val="80E2FEC8"/>
    <w:lvl w:ilvl="0" w:tplc="0B9005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10DF"/>
    <w:multiLevelType w:val="multilevel"/>
    <w:tmpl w:val="03D09ABE"/>
    <w:lvl w:ilvl="0">
      <w:start w:val="1"/>
      <w:numFmt w:val="lowerLetter"/>
      <w:lvlText w:val="%1)"/>
      <w:lvlJc w:val="left"/>
      <w:pPr>
        <w:tabs>
          <w:tab w:val="decimal" w:pos="132"/>
        </w:tabs>
        <w:ind w:left="420"/>
      </w:pPr>
      <w:rPr>
        <w:rFonts w:hint="default"/>
        <w:strike w:val="0"/>
        <w:color w:val="000000"/>
        <w:spacing w:val="7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8F0921"/>
    <w:multiLevelType w:val="hybridMultilevel"/>
    <w:tmpl w:val="E950282E"/>
    <w:lvl w:ilvl="0" w:tplc="C2B0633E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07A2BE7"/>
    <w:multiLevelType w:val="hybridMultilevel"/>
    <w:tmpl w:val="E2E4E684"/>
    <w:lvl w:ilvl="0" w:tplc="DC66F15E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76CA0"/>
    <w:multiLevelType w:val="hybridMultilevel"/>
    <w:tmpl w:val="B16AD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03E21"/>
    <w:multiLevelType w:val="hybridMultilevel"/>
    <w:tmpl w:val="E79E2824"/>
    <w:lvl w:ilvl="0" w:tplc="5F6E868C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1503A"/>
    <w:multiLevelType w:val="hybridMultilevel"/>
    <w:tmpl w:val="83A60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42EF7"/>
    <w:multiLevelType w:val="hybridMultilevel"/>
    <w:tmpl w:val="37426DE2"/>
    <w:lvl w:ilvl="0" w:tplc="04CA031A">
      <w:start w:val="1"/>
      <w:numFmt w:val="lowerLetter"/>
      <w:lvlText w:val="%1)"/>
      <w:lvlJc w:val="left"/>
      <w:pPr>
        <w:ind w:left="143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59682611"/>
    <w:multiLevelType w:val="hybridMultilevel"/>
    <w:tmpl w:val="0D1EBE4A"/>
    <w:lvl w:ilvl="0" w:tplc="E8269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B3480E"/>
    <w:multiLevelType w:val="hybridMultilevel"/>
    <w:tmpl w:val="5BE25EC2"/>
    <w:lvl w:ilvl="0" w:tplc="8C60C5E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16784C"/>
    <w:multiLevelType w:val="hybridMultilevel"/>
    <w:tmpl w:val="D0C0ECE2"/>
    <w:lvl w:ilvl="0" w:tplc="2EB428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61ED1"/>
    <w:multiLevelType w:val="hybridMultilevel"/>
    <w:tmpl w:val="F8DA5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61B48"/>
    <w:multiLevelType w:val="hybridMultilevel"/>
    <w:tmpl w:val="12B4C6C8"/>
    <w:lvl w:ilvl="0" w:tplc="5C803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6B3653"/>
    <w:multiLevelType w:val="hybridMultilevel"/>
    <w:tmpl w:val="B4FA7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34C29"/>
    <w:multiLevelType w:val="hybridMultilevel"/>
    <w:tmpl w:val="321CE2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056E63"/>
    <w:multiLevelType w:val="hybridMultilevel"/>
    <w:tmpl w:val="6C9064DE"/>
    <w:lvl w:ilvl="0" w:tplc="3210E068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6" w15:restartNumberingAfterBreak="0">
    <w:nsid w:val="6DC26B87"/>
    <w:multiLevelType w:val="hybridMultilevel"/>
    <w:tmpl w:val="D512D110"/>
    <w:lvl w:ilvl="0" w:tplc="1CF674D4">
      <w:start w:val="1"/>
      <w:numFmt w:val="lowerLetter"/>
      <w:lvlText w:val="%1)"/>
      <w:lvlJc w:val="left"/>
      <w:pPr>
        <w:ind w:left="389" w:hanging="360"/>
      </w:pPr>
      <w:rPr>
        <w:rFonts w:ascii="Times New Roman" w:eastAsia="Calibri" w:hAnsi="Times New Roman" w:cs="Times New Roman"/>
        <w:sz w:val="20"/>
        <w:szCs w:val="20"/>
      </w:rPr>
    </w:lvl>
    <w:lvl w:ilvl="1" w:tplc="C2B0633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D1EAB5F8">
      <w:start w:val="1"/>
      <w:numFmt w:val="upperLetter"/>
      <w:lvlText w:val="%3)"/>
      <w:lvlJc w:val="left"/>
      <w:pPr>
        <w:ind w:left="2340" w:hanging="36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A5424"/>
    <w:multiLevelType w:val="hybridMultilevel"/>
    <w:tmpl w:val="211CBA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912A39"/>
    <w:multiLevelType w:val="hybridMultilevel"/>
    <w:tmpl w:val="9AFC24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EB61B1"/>
    <w:multiLevelType w:val="hybridMultilevel"/>
    <w:tmpl w:val="56823EB4"/>
    <w:lvl w:ilvl="0" w:tplc="12E4099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ED2EBD"/>
    <w:multiLevelType w:val="hybridMultilevel"/>
    <w:tmpl w:val="4D1A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0DAC"/>
    <w:multiLevelType w:val="hybridMultilevel"/>
    <w:tmpl w:val="6F267134"/>
    <w:lvl w:ilvl="0" w:tplc="6CA6876A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EF425E"/>
    <w:multiLevelType w:val="hybridMultilevel"/>
    <w:tmpl w:val="0590ACA2"/>
    <w:lvl w:ilvl="0" w:tplc="2F3C974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B4079"/>
    <w:multiLevelType w:val="hybridMultilevel"/>
    <w:tmpl w:val="3EF0EB2A"/>
    <w:lvl w:ilvl="0" w:tplc="7D90A04A">
      <w:start w:val="1"/>
      <w:numFmt w:val="decimal"/>
      <w:lvlText w:val="%1."/>
      <w:lvlJc w:val="left"/>
      <w:pPr>
        <w:ind w:left="389" w:hanging="360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C2B0633E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5D088786">
      <w:start w:val="6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5"/>
  </w:num>
  <w:num w:numId="4">
    <w:abstractNumId w:val="35"/>
  </w:num>
  <w:num w:numId="5">
    <w:abstractNumId w:val="15"/>
  </w:num>
  <w:num w:numId="6">
    <w:abstractNumId w:val="10"/>
  </w:num>
  <w:num w:numId="7">
    <w:abstractNumId w:val="2"/>
  </w:num>
  <w:num w:numId="8">
    <w:abstractNumId w:val="16"/>
  </w:num>
  <w:num w:numId="9">
    <w:abstractNumId w:val="32"/>
  </w:num>
  <w:num w:numId="10">
    <w:abstractNumId w:val="23"/>
  </w:num>
  <w:num w:numId="11">
    <w:abstractNumId w:val="31"/>
  </w:num>
  <w:num w:numId="12">
    <w:abstractNumId w:val="1"/>
  </w:num>
  <w:num w:numId="13">
    <w:abstractNumId w:val="29"/>
  </w:num>
  <w:num w:numId="14">
    <w:abstractNumId w:val="34"/>
  </w:num>
  <w:num w:numId="15">
    <w:abstractNumId w:val="9"/>
  </w:num>
  <w:num w:numId="16">
    <w:abstractNumId w:val="41"/>
  </w:num>
  <w:num w:numId="17">
    <w:abstractNumId w:val="37"/>
  </w:num>
  <w:num w:numId="18">
    <w:abstractNumId w:val="18"/>
  </w:num>
  <w:num w:numId="19">
    <w:abstractNumId w:val="26"/>
  </w:num>
  <w:num w:numId="20">
    <w:abstractNumId w:val="11"/>
  </w:num>
  <w:num w:numId="21">
    <w:abstractNumId w:val="14"/>
  </w:num>
  <w:num w:numId="22">
    <w:abstractNumId w:val="39"/>
  </w:num>
  <w:num w:numId="23">
    <w:abstractNumId w:val="12"/>
  </w:num>
  <w:num w:numId="24">
    <w:abstractNumId w:val="28"/>
  </w:num>
  <w:num w:numId="25">
    <w:abstractNumId w:val="19"/>
  </w:num>
  <w:num w:numId="26">
    <w:abstractNumId w:val="42"/>
  </w:num>
  <w:num w:numId="27">
    <w:abstractNumId w:val="36"/>
  </w:num>
  <w:num w:numId="28">
    <w:abstractNumId w:val="22"/>
  </w:num>
  <w:num w:numId="29">
    <w:abstractNumId w:val="40"/>
  </w:num>
  <w:num w:numId="30">
    <w:abstractNumId w:val="3"/>
  </w:num>
  <w:num w:numId="31">
    <w:abstractNumId w:val="30"/>
  </w:num>
  <w:num w:numId="32">
    <w:abstractNumId w:val="27"/>
  </w:num>
  <w:num w:numId="33">
    <w:abstractNumId w:val="8"/>
  </w:num>
  <w:num w:numId="34">
    <w:abstractNumId w:val="38"/>
  </w:num>
  <w:num w:numId="35">
    <w:abstractNumId w:val="6"/>
  </w:num>
  <w:num w:numId="36">
    <w:abstractNumId w:val="17"/>
  </w:num>
  <w:num w:numId="37">
    <w:abstractNumId w:val="13"/>
  </w:num>
  <w:num w:numId="38">
    <w:abstractNumId w:val="33"/>
  </w:num>
  <w:num w:numId="39">
    <w:abstractNumId w:val="21"/>
  </w:num>
  <w:num w:numId="40">
    <w:abstractNumId w:val="20"/>
  </w:num>
  <w:num w:numId="41">
    <w:abstractNumId w:val="4"/>
  </w:num>
  <w:num w:numId="42">
    <w:abstractNumId w:val="24"/>
  </w:num>
  <w:num w:numId="43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F8"/>
    <w:rsid w:val="000269D2"/>
    <w:rsid w:val="00047082"/>
    <w:rsid w:val="00064F40"/>
    <w:rsid w:val="0007422B"/>
    <w:rsid w:val="00093642"/>
    <w:rsid w:val="000B48F0"/>
    <w:rsid w:val="00110170"/>
    <w:rsid w:val="00151E9C"/>
    <w:rsid w:val="001756C3"/>
    <w:rsid w:val="00180959"/>
    <w:rsid w:val="00191F6F"/>
    <w:rsid w:val="001C33AF"/>
    <w:rsid w:val="001C592F"/>
    <w:rsid w:val="001D6D9E"/>
    <w:rsid w:val="001E042D"/>
    <w:rsid w:val="00201DDD"/>
    <w:rsid w:val="00206025"/>
    <w:rsid w:val="00206607"/>
    <w:rsid w:val="00207380"/>
    <w:rsid w:val="0021332F"/>
    <w:rsid w:val="0021343C"/>
    <w:rsid w:val="00235329"/>
    <w:rsid w:val="002555CE"/>
    <w:rsid w:val="00267592"/>
    <w:rsid w:val="002726FC"/>
    <w:rsid w:val="0028112F"/>
    <w:rsid w:val="002B3B90"/>
    <w:rsid w:val="002B59A6"/>
    <w:rsid w:val="002D3816"/>
    <w:rsid w:val="002D5651"/>
    <w:rsid w:val="002D5F61"/>
    <w:rsid w:val="00300B27"/>
    <w:rsid w:val="0031796C"/>
    <w:rsid w:val="003812A5"/>
    <w:rsid w:val="003835CB"/>
    <w:rsid w:val="00390491"/>
    <w:rsid w:val="003958FE"/>
    <w:rsid w:val="003B016F"/>
    <w:rsid w:val="003C0276"/>
    <w:rsid w:val="003E3190"/>
    <w:rsid w:val="004039CB"/>
    <w:rsid w:val="004162BC"/>
    <w:rsid w:val="00424E72"/>
    <w:rsid w:val="00441A98"/>
    <w:rsid w:val="00454789"/>
    <w:rsid w:val="004B0F21"/>
    <w:rsid w:val="004C0BAB"/>
    <w:rsid w:val="00522EDD"/>
    <w:rsid w:val="00525049"/>
    <w:rsid w:val="005327BE"/>
    <w:rsid w:val="00540747"/>
    <w:rsid w:val="00542C02"/>
    <w:rsid w:val="00573845"/>
    <w:rsid w:val="00596224"/>
    <w:rsid w:val="005A1C37"/>
    <w:rsid w:val="006277C6"/>
    <w:rsid w:val="00640A14"/>
    <w:rsid w:val="00642223"/>
    <w:rsid w:val="00666ADC"/>
    <w:rsid w:val="006A0B32"/>
    <w:rsid w:val="006B032C"/>
    <w:rsid w:val="006C6E35"/>
    <w:rsid w:val="006D0CC3"/>
    <w:rsid w:val="006D6207"/>
    <w:rsid w:val="006F6F27"/>
    <w:rsid w:val="00755B8D"/>
    <w:rsid w:val="007C16DD"/>
    <w:rsid w:val="007C2FBF"/>
    <w:rsid w:val="00877DCD"/>
    <w:rsid w:val="0089657F"/>
    <w:rsid w:val="008A4D84"/>
    <w:rsid w:val="008A7551"/>
    <w:rsid w:val="008B148F"/>
    <w:rsid w:val="008B42AF"/>
    <w:rsid w:val="008B752A"/>
    <w:rsid w:val="008C0B50"/>
    <w:rsid w:val="008C0F9F"/>
    <w:rsid w:val="008C4410"/>
    <w:rsid w:val="008D640F"/>
    <w:rsid w:val="009032A3"/>
    <w:rsid w:val="00927140"/>
    <w:rsid w:val="009C406D"/>
    <w:rsid w:val="009D6BFE"/>
    <w:rsid w:val="009E4BBF"/>
    <w:rsid w:val="009F58C4"/>
    <w:rsid w:val="00A17883"/>
    <w:rsid w:val="00A42C9E"/>
    <w:rsid w:val="00A45333"/>
    <w:rsid w:val="00A45F87"/>
    <w:rsid w:val="00A475C2"/>
    <w:rsid w:val="00A551BB"/>
    <w:rsid w:val="00A67BE2"/>
    <w:rsid w:val="00A83867"/>
    <w:rsid w:val="00A9292B"/>
    <w:rsid w:val="00A93E50"/>
    <w:rsid w:val="00AB05D5"/>
    <w:rsid w:val="00AF52F8"/>
    <w:rsid w:val="00B044DE"/>
    <w:rsid w:val="00B072CA"/>
    <w:rsid w:val="00B2404C"/>
    <w:rsid w:val="00B3398D"/>
    <w:rsid w:val="00B44F0C"/>
    <w:rsid w:val="00B55D23"/>
    <w:rsid w:val="00B64585"/>
    <w:rsid w:val="00B64AB7"/>
    <w:rsid w:val="00B72384"/>
    <w:rsid w:val="00B928D1"/>
    <w:rsid w:val="00BB4649"/>
    <w:rsid w:val="00C211E1"/>
    <w:rsid w:val="00C220EF"/>
    <w:rsid w:val="00C27530"/>
    <w:rsid w:val="00C32195"/>
    <w:rsid w:val="00C37E5C"/>
    <w:rsid w:val="00CB7CA6"/>
    <w:rsid w:val="00CD0DCD"/>
    <w:rsid w:val="00D00796"/>
    <w:rsid w:val="00D07EB7"/>
    <w:rsid w:val="00D16CE5"/>
    <w:rsid w:val="00D23E3E"/>
    <w:rsid w:val="00D35ED9"/>
    <w:rsid w:val="00D51E2F"/>
    <w:rsid w:val="00D5678A"/>
    <w:rsid w:val="00DA7AE5"/>
    <w:rsid w:val="00DD6356"/>
    <w:rsid w:val="00E30A6D"/>
    <w:rsid w:val="00E420E4"/>
    <w:rsid w:val="00E46CD4"/>
    <w:rsid w:val="00E6155A"/>
    <w:rsid w:val="00E87B61"/>
    <w:rsid w:val="00EC3E48"/>
    <w:rsid w:val="00ED03DC"/>
    <w:rsid w:val="00EF306F"/>
    <w:rsid w:val="00F11076"/>
    <w:rsid w:val="00F14D04"/>
    <w:rsid w:val="00F53F4B"/>
    <w:rsid w:val="00F950E0"/>
    <w:rsid w:val="00FA2B6A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7A4C-BECE-42F0-8975-65FB2D0B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2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F52F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link w:val="Nagwek2Znak"/>
    <w:qFormat/>
    <w:rsid w:val="00AF5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2F8"/>
    <w:pPr>
      <w:keepNext/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F52F8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AF52F8"/>
    <w:pPr>
      <w:keepNext/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2F8"/>
    <w:pPr>
      <w:keepNext/>
      <w:spacing w:after="0" w:line="240" w:lineRule="auto"/>
      <w:jc w:val="right"/>
      <w:outlineLvl w:val="5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AF52F8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AF52F8"/>
    <w:pPr>
      <w:spacing w:before="240" w:after="60" w:line="240" w:lineRule="auto"/>
      <w:outlineLvl w:val="8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52F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F52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F52F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2F8"/>
    <w:rPr>
      <w:rFonts w:ascii="Calibri Light" w:eastAsia="Times New Roman" w:hAnsi="Calibri Light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AF52F8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2F8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2F8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AF52F8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52F8"/>
    <w:pPr>
      <w:ind w:left="720"/>
      <w:contextualSpacing/>
    </w:pPr>
  </w:style>
  <w:style w:type="table" w:styleId="Tabela-Siatka">
    <w:name w:val="Table Grid"/>
    <w:basedOn w:val="Standardowy"/>
    <w:uiPriority w:val="3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AF52F8"/>
    <w:rPr>
      <w:color w:val="0000FF"/>
      <w:u w:val="single"/>
    </w:rPr>
  </w:style>
  <w:style w:type="character" w:styleId="Uwydatnienie">
    <w:name w:val="Emphasis"/>
    <w:uiPriority w:val="20"/>
    <w:qFormat/>
    <w:rsid w:val="00AF52F8"/>
    <w:rPr>
      <w:i/>
      <w:iCs/>
    </w:rPr>
  </w:style>
  <w:style w:type="paragraph" w:styleId="Tekstdymka">
    <w:name w:val="Balloon Text"/>
    <w:basedOn w:val="Normalny"/>
    <w:link w:val="TekstdymkaZnak"/>
    <w:unhideWhenUsed/>
    <w:rsid w:val="00AF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5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F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52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F52F8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AF52F8"/>
    <w:pPr>
      <w:tabs>
        <w:tab w:val="num" w:pos="360"/>
      </w:tabs>
      <w:spacing w:after="0" w:line="240" w:lineRule="auto"/>
      <w:ind w:left="360" w:hanging="360"/>
      <w:jc w:val="both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52F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AF52F8"/>
    <w:pPr>
      <w:widowControl w:val="0"/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2F8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F52F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52F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AF52F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AF52F8"/>
    <w:rPr>
      <w:vertAlign w:val="superscript"/>
    </w:rPr>
  </w:style>
  <w:style w:type="paragraph" w:styleId="Tekstpodstawowy">
    <w:name w:val="Body Text"/>
    <w:basedOn w:val="Normalny"/>
    <w:link w:val="TekstpodstawowyZnak"/>
    <w:rsid w:val="00AF52F8"/>
    <w:pPr>
      <w:widowControl w:val="0"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52F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2F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2F8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F52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F5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2F8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2F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F52F8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F52F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AF52F8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AF52F8"/>
  </w:style>
  <w:style w:type="paragraph" w:styleId="Tekstkomentarza">
    <w:name w:val="annotation text"/>
    <w:basedOn w:val="Normalny"/>
    <w:link w:val="TekstkomentarzaZnak"/>
    <w:rsid w:val="00AF52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F5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F5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5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rsid w:val="00AF52F8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AF52F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5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F52F8"/>
    <w:rPr>
      <w:b/>
      <w:bCs/>
    </w:rPr>
  </w:style>
  <w:style w:type="paragraph" w:styleId="Tekstprzypisukocowego">
    <w:name w:val="endnote text"/>
    <w:basedOn w:val="Normalny"/>
    <w:link w:val="TekstprzypisukocowegoZnak"/>
    <w:rsid w:val="00AF52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5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AF52F8"/>
    <w:rPr>
      <w:sz w:val="16"/>
      <w:szCs w:val="16"/>
    </w:rPr>
  </w:style>
  <w:style w:type="paragraph" w:customStyle="1" w:styleId="Default">
    <w:name w:val="Default"/>
    <w:rsid w:val="00AF5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abela">
    <w:name w:val="Tabela"/>
    <w:next w:val="Normalny"/>
    <w:rsid w:val="00AF52F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F52F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AF5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F52F8"/>
  </w:style>
  <w:style w:type="table" w:customStyle="1" w:styleId="Tabela-Siatka2">
    <w:name w:val="Tabela - Siatka2"/>
    <w:basedOn w:val="Standardowy"/>
    <w:next w:val="Tabela-Siatka"/>
    <w:rsid w:val="00AF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AF52F8"/>
    <w:rPr>
      <w:vertAlign w:val="superscript"/>
    </w:rPr>
  </w:style>
  <w:style w:type="paragraph" w:styleId="Lista">
    <w:name w:val="List"/>
    <w:basedOn w:val="Normalny"/>
    <w:rsid w:val="00AF52F8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rsid w:val="00AF52F8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F52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AF52F8"/>
  </w:style>
  <w:style w:type="table" w:customStyle="1" w:styleId="Tabela-Siatka11">
    <w:name w:val="Tabela - Siatka11"/>
    <w:basedOn w:val="Standardowy"/>
    <w:next w:val="Tabela-Siatka"/>
    <w:uiPriority w:val="5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AF52F8"/>
  </w:style>
  <w:style w:type="table" w:customStyle="1" w:styleId="Tabela-Siatka21">
    <w:name w:val="Tabela - Siatka21"/>
    <w:basedOn w:val="Standardowy"/>
    <w:next w:val="Tabela-Siatka"/>
    <w:uiPriority w:val="3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2F8"/>
  </w:style>
  <w:style w:type="table" w:customStyle="1" w:styleId="Tabela-Siatka3">
    <w:name w:val="Tabela - Siatka3"/>
    <w:basedOn w:val="Standardowy"/>
    <w:next w:val="Tabela-Siatka"/>
    <w:rsid w:val="00AF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AF52F8"/>
    <w:rPr>
      <w:color w:val="808080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AF52F8"/>
  </w:style>
  <w:style w:type="table" w:customStyle="1" w:styleId="Tabela-Siatka4">
    <w:name w:val="Tabela - Siatka4"/>
    <w:basedOn w:val="Standardowy"/>
    <w:next w:val="Tabela-Siatka"/>
    <w:rsid w:val="00AF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F52F8"/>
  </w:style>
  <w:style w:type="table" w:customStyle="1" w:styleId="Tabela-Siatka5">
    <w:name w:val="Tabela - Siatka5"/>
    <w:basedOn w:val="Standardowy"/>
    <w:next w:val="Tabela-Siatka"/>
    <w:rsid w:val="00AF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AF52F8"/>
  </w:style>
  <w:style w:type="table" w:customStyle="1" w:styleId="Tabela-Siatka6">
    <w:name w:val="Tabela - Siatka6"/>
    <w:basedOn w:val="Standardowy"/>
    <w:next w:val="Tabela-Siatka"/>
    <w:uiPriority w:val="3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52F8"/>
  </w:style>
  <w:style w:type="table" w:customStyle="1" w:styleId="Tabela-Siatka23">
    <w:name w:val="Tabela - Siatka23"/>
    <w:basedOn w:val="Standardowy"/>
    <w:next w:val="Tabela-Siatka"/>
    <w:rsid w:val="00AF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AF52F8"/>
  </w:style>
  <w:style w:type="table" w:customStyle="1" w:styleId="Tabela-Siatka31">
    <w:name w:val="Tabela - Siatka31"/>
    <w:basedOn w:val="Standardowy"/>
    <w:next w:val="Tabela-Siatka"/>
    <w:rsid w:val="00AF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AF52F8"/>
  </w:style>
  <w:style w:type="table" w:customStyle="1" w:styleId="Tabela-Siatka41">
    <w:name w:val="Tabela - Siatka41"/>
    <w:basedOn w:val="Standardowy"/>
    <w:next w:val="Tabela-Siatka"/>
    <w:rsid w:val="00AF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AF52F8"/>
  </w:style>
  <w:style w:type="table" w:customStyle="1" w:styleId="Tabela-Siatka51">
    <w:name w:val="Tabela - Siatka51"/>
    <w:basedOn w:val="Standardowy"/>
    <w:next w:val="Tabela-Siatka"/>
    <w:rsid w:val="00AF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39"/>
    <w:rsid w:val="00AF5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F52F8"/>
  </w:style>
  <w:style w:type="paragraph" w:customStyle="1" w:styleId="Bezodstpw1">
    <w:name w:val="Bez odstępów1"/>
    <w:qFormat/>
    <w:rsid w:val="00A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45F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6745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Buchholc Joanna</dc:creator>
  <cp:lastModifiedBy>SCOPWOLO</cp:lastModifiedBy>
  <cp:revision>3</cp:revision>
  <cp:lastPrinted>2019-11-28T07:47:00Z</cp:lastPrinted>
  <dcterms:created xsi:type="dcterms:W3CDTF">2019-12-24T09:02:00Z</dcterms:created>
  <dcterms:modified xsi:type="dcterms:W3CDTF">2019-12-24T09:02:00Z</dcterms:modified>
</cp:coreProperties>
</file>